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0792" w14:textId="77777777" w:rsidR="00E3021B" w:rsidRPr="003A692F" w:rsidRDefault="00E3021B" w:rsidP="00DD3AB0">
      <w:pPr>
        <w:rPr>
          <w:rFonts w:ascii="Arial" w:hAnsi="Arial" w:cs="Arial"/>
        </w:rPr>
      </w:pPr>
    </w:p>
    <w:tbl>
      <w:tblPr>
        <w:tblW w:w="1009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92"/>
      </w:tblGrid>
      <w:tr w:rsidR="00DD3AB0" w:rsidRPr="003A692F" w14:paraId="17992270" w14:textId="77777777" w:rsidTr="23D963B4">
        <w:trPr>
          <w:jc w:val="center"/>
        </w:trPr>
        <w:tc>
          <w:tcPr>
            <w:tcW w:w="10092" w:type="dxa"/>
          </w:tcPr>
          <w:p w14:paraId="46480360" w14:textId="77777777" w:rsidR="00716B85" w:rsidRDefault="00716B85" w:rsidP="005D54D1">
            <w:pPr>
              <w:pStyle w:val="Tabl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WAIVER REQUEST</w:t>
            </w:r>
          </w:p>
          <w:p w14:paraId="6F123328" w14:textId="0011D742" w:rsidR="00B61DE6" w:rsidRPr="003A692F" w:rsidRDefault="5597C649" w:rsidP="23D963B4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3D963B4">
              <w:rPr>
                <w:rFonts w:ascii="Arial" w:hAnsi="Arial" w:cs="Arial"/>
                <w:sz w:val="20"/>
                <w:szCs w:val="20"/>
              </w:rPr>
              <w:t>REF: XXXX</w:t>
            </w:r>
          </w:p>
          <w:p w14:paraId="7D008271" w14:textId="4F833130" w:rsidR="00B61DE6" w:rsidRPr="003A692F" w:rsidRDefault="00B61DE6" w:rsidP="005D54D1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243" w:type="dxa"/>
        <w:tblInd w:w="-34" w:type="dxa"/>
        <w:tblLook w:val="01E0" w:firstRow="1" w:lastRow="1" w:firstColumn="1" w:lastColumn="1" w:noHBand="0" w:noVBand="0"/>
      </w:tblPr>
      <w:tblGrid>
        <w:gridCol w:w="9243"/>
      </w:tblGrid>
      <w:tr w:rsidR="00DD3AB0" w:rsidRPr="003A692F" w14:paraId="352DE4EF" w14:textId="77777777" w:rsidTr="00C478A5">
        <w:tc>
          <w:tcPr>
            <w:tcW w:w="9243" w:type="dxa"/>
          </w:tcPr>
          <w:p w14:paraId="68CAEB97" w14:textId="77777777" w:rsidR="00DD3AB0" w:rsidRPr="003A692F" w:rsidRDefault="00DD3AB0" w:rsidP="00F8631A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BCF5F1" w14:textId="03609D0B" w:rsidR="00DD3AB0" w:rsidRPr="003A692F" w:rsidRDefault="00DD3AB0" w:rsidP="0086036F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A692F">
              <w:rPr>
                <w:rFonts w:ascii="Arial" w:hAnsi="Arial" w:cs="Arial"/>
                <w:sz w:val="20"/>
                <w:szCs w:val="20"/>
              </w:rPr>
              <w:t>PRO</w:t>
            </w:r>
            <w:r w:rsidR="0003416B" w:rsidRPr="003A692F">
              <w:rPr>
                <w:rFonts w:ascii="Arial" w:hAnsi="Arial" w:cs="Arial"/>
                <w:sz w:val="20"/>
                <w:szCs w:val="20"/>
              </w:rPr>
              <w:t xml:space="preserve">CUREMENT </w:t>
            </w:r>
            <w:r w:rsidR="004A79D6" w:rsidRPr="003A692F">
              <w:rPr>
                <w:rFonts w:ascii="Arial" w:hAnsi="Arial" w:cs="Arial"/>
                <w:sz w:val="20"/>
                <w:szCs w:val="20"/>
              </w:rPr>
              <w:t>AUTHORITY:</w:t>
            </w:r>
            <w:r w:rsidRPr="003A6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416B" w:rsidRPr="003A6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DD5">
              <w:rPr>
                <w:rFonts w:ascii="Arial" w:hAnsi="Arial" w:cs="Arial"/>
                <w:color w:val="FF0000"/>
                <w:sz w:val="20"/>
                <w:szCs w:val="20"/>
              </w:rPr>
              <w:t>UKO Head of Logistics</w:t>
            </w:r>
          </w:p>
          <w:p w14:paraId="2B340295" w14:textId="3D2D0A2C" w:rsidR="00DD3AB0" w:rsidRPr="003A692F" w:rsidRDefault="004A79D6" w:rsidP="0086036F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A692F">
              <w:rPr>
                <w:rFonts w:ascii="Arial" w:hAnsi="Arial" w:cs="Arial"/>
                <w:sz w:val="20"/>
                <w:szCs w:val="20"/>
              </w:rPr>
              <w:t>SUPPLIES/ SERVICES</w:t>
            </w:r>
            <w:r w:rsidR="00DD3AB0" w:rsidRPr="003A692F">
              <w:rPr>
                <w:rFonts w:ascii="Arial" w:hAnsi="Arial" w:cs="Arial"/>
                <w:sz w:val="20"/>
                <w:szCs w:val="20"/>
              </w:rPr>
              <w:t>:</w:t>
            </w:r>
            <w:r w:rsidR="00AC732A" w:rsidRPr="003A6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40C" w:rsidRPr="003A6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92F" w:rsidRPr="003A692F">
              <w:rPr>
                <w:rFonts w:ascii="Arial" w:hAnsi="Arial" w:cs="Arial"/>
                <w:color w:val="FF0000"/>
                <w:sz w:val="20"/>
                <w:szCs w:val="20"/>
              </w:rPr>
              <w:t>specify if supplies or services</w:t>
            </w:r>
          </w:p>
          <w:p w14:paraId="0553D46A" w14:textId="36F11F78" w:rsidR="00DD3AB0" w:rsidRPr="003A692F" w:rsidRDefault="00DD3AB0" w:rsidP="0086036F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A692F">
              <w:rPr>
                <w:rFonts w:ascii="Arial" w:hAnsi="Arial" w:cs="Arial"/>
                <w:sz w:val="20"/>
                <w:szCs w:val="20"/>
              </w:rPr>
              <w:t>PURCHASE VALUE:</w:t>
            </w:r>
            <w:r w:rsidR="00F26196" w:rsidRPr="003A6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92F" w:rsidRPr="003A692F">
              <w:rPr>
                <w:rFonts w:ascii="Arial" w:hAnsi="Arial" w:cs="Arial"/>
                <w:color w:val="FF0000"/>
                <w:sz w:val="20"/>
                <w:szCs w:val="20"/>
              </w:rPr>
              <w:t>insert total contract/PO value</w:t>
            </w:r>
            <w:r w:rsidR="004A79D6" w:rsidRPr="003A692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C08A884" w14:textId="34C0FC20" w:rsidR="00C478A5" w:rsidRPr="003A692F" w:rsidRDefault="006A54FC" w:rsidP="00C478A5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A692F">
              <w:rPr>
                <w:rFonts w:ascii="Arial" w:hAnsi="Arial" w:cs="Arial"/>
                <w:sz w:val="20"/>
                <w:szCs w:val="20"/>
              </w:rPr>
              <w:t>SUPPLIER</w:t>
            </w:r>
            <w:r w:rsidR="004A79D6" w:rsidRPr="003A692F">
              <w:rPr>
                <w:rFonts w:ascii="Arial" w:hAnsi="Arial" w:cs="Arial"/>
                <w:sz w:val="20"/>
                <w:szCs w:val="20"/>
              </w:rPr>
              <w:t>/SERVICE PROVIDER</w:t>
            </w:r>
            <w:r w:rsidR="00DD3AB0" w:rsidRPr="003A692F">
              <w:rPr>
                <w:rFonts w:ascii="Arial" w:hAnsi="Arial" w:cs="Arial"/>
                <w:sz w:val="20"/>
                <w:szCs w:val="20"/>
              </w:rPr>
              <w:t>:</w:t>
            </w:r>
            <w:r w:rsidR="00F26196" w:rsidRPr="003A69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35D120" w14:textId="1D8BD4D3" w:rsidR="0086036F" w:rsidRPr="003A692F" w:rsidRDefault="0086036F" w:rsidP="00C478A5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3A692F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14:paraId="72A4BE85" w14:textId="77777777" w:rsidR="006A54FC" w:rsidRPr="003A692F" w:rsidRDefault="006A54FC" w:rsidP="006A54FC">
            <w:pPr>
              <w:pStyle w:val="Body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47EF7" w14:textId="76E93071" w:rsidR="00DD3AB0" w:rsidRPr="003A692F" w:rsidRDefault="00DD3AB0" w:rsidP="00DD3AB0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14:paraId="0010E581" w14:textId="54105699" w:rsidR="000C705F" w:rsidRPr="003A692F" w:rsidRDefault="000C705F" w:rsidP="000C705F">
      <w:pPr>
        <w:widowControl w:val="0"/>
        <w:ind w:left="2880" w:hanging="3060"/>
        <w:rPr>
          <w:rFonts w:ascii="Arial" w:hAnsi="Arial" w:cs="Arial"/>
          <w:b/>
        </w:rPr>
      </w:pPr>
    </w:p>
    <w:p w14:paraId="05BB6B11" w14:textId="0739C867" w:rsidR="000C705F" w:rsidRPr="003A692F" w:rsidRDefault="000C705F" w:rsidP="000C705F">
      <w:pPr>
        <w:pStyle w:val="BodyTextIndent"/>
        <w:ind w:left="2880" w:hanging="2880"/>
        <w:rPr>
          <w:rFonts w:ascii="Arial" w:hAnsi="Arial" w:cs="Arial"/>
        </w:rPr>
      </w:pPr>
      <w:r w:rsidRPr="003A692F">
        <w:rPr>
          <w:rFonts w:ascii="Arial" w:hAnsi="Arial" w:cs="Arial"/>
          <w:b/>
        </w:rPr>
        <w:t>ISSUE:</w:t>
      </w:r>
      <w:r w:rsidRPr="003A692F">
        <w:rPr>
          <w:rFonts w:ascii="Arial" w:hAnsi="Arial" w:cs="Arial"/>
        </w:rPr>
        <w:t xml:space="preserve">                   </w:t>
      </w:r>
      <w:r w:rsidR="00CB540C" w:rsidRPr="003A692F">
        <w:rPr>
          <w:rFonts w:ascii="Arial" w:hAnsi="Arial" w:cs="Arial"/>
          <w:b/>
        </w:rPr>
        <w:t xml:space="preserve">SINGLE SOURCING – </w:t>
      </w:r>
      <w:r w:rsidR="002D062C" w:rsidRPr="003A692F">
        <w:rPr>
          <w:rFonts w:ascii="Arial" w:hAnsi="Arial" w:cs="Arial"/>
          <w:b/>
          <w:color w:val="FF0000"/>
        </w:rPr>
        <w:t>(insert details of item/service procured)</w:t>
      </w:r>
    </w:p>
    <w:p w14:paraId="03306B30" w14:textId="77777777" w:rsidR="000C705F" w:rsidRPr="003A692F" w:rsidRDefault="000C705F" w:rsidP="002D062C">
      <w:pPr>
        <w:pStyle w:val="BodyTextIndent"/>
        <w:ind w:left="0"/>
        <w:rPr>
          <w:rFonts w:ascii="Arial" w:hAnsi="Arial" w:cs="Arial"/>
        </w:rPr>
      </w:pPr>
    </w:p>
    <w:p w14:paraId="738CBDC4" w14:textId="77777777" w:rsidR="000C705F" w:rsidRPr="003A692F" w:rsidRDefault="000C705F" w:rsidP="000C705F">
      <w:pPr>
        <w:widowControl w:val="0"/>
        <w:ind w:left="3600" w:hanging="3600"/>
        <w:rPr>
          <w:rFonts w:ascii="Arial" w:hAnsi="Arial" w:cs="Arial"/>
          <w:b/>
        </w:rPr>
      </w:pPr>
      <w:r w:rsidRPr="003A692F">
        <w:rPr>
          <w:rFonts w:ascii="Arial" w:hAnsi="Arial" w:cs="Arial"/>
          <w:b/>
        </w:rPr>
        <w:t>EXECUTIVE SUMMARY:</w:t>
      </w:r>
    </w:p>
    <w:p w14:paraId="234147E1" w14:textId="5A477A6C" w:rsidR="000C705F" w:rsidRPr="003A692F" w:rsidRDefault="000C705F" w:rsidP="000C705F">
      <w:pPr>
        <w:pStyle w:val="BodyTextIndent"/>
        <w:ind w:left="2880" w:hanging="2880"/>
        <w:rPr>
          <w:rFonts w:ascii="Arial" w:hAnsi="Arial" w:cs="Arial"/>
        </w:rPr>
      </w:pPr>
      <w:r w:rsidRPr="003A692F">
        <w:rPr>
          <w:rFonts w:ascii="Arial" w:hAnsi="Arial" w:cs="Arial"/>
        </w:rPr>
        <w:t xml:space="preserve">       </w:t>
      </w:r>
      <w:r w:rsidRPr="003A692F">
        <w:rPr>
          <w:rFonts w:ascii="Arial" w:hAnsi="Arial" w:cs="Arial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0C705F" w:rsidRPr="003A692F" w14:paraId="659AE97D" w14:textId="77777777" w:rsidTr="00AF3C5E">
        <w:tc>
          <w:tcPr>
            <w:tcW w:w="1555" w:type="dxa"/>
          </w:tcPr>
          <w:p w14:paraId="18F2FF98" w14:textId="77777777" w:rsidR="000C705F" w:rsidRPr="003A692F" w:rsidRDefault="000C705F" w:rsidP="000C705F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lang w:val="en-CA"/>
              </w:rPr>
            </w:pPr>
          </w:p>
          <w:p w14:paraId="58A5186D" w14:textId="77777777" w:rsidR="003A692F" w:rsidRPr="003A692F" w:rsidRDefault="003A692F" w:rsidP="000C705F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lang w:val="en-CA"/>
              </w:rPr>
            </w:pPr>
          </w:p>
          <w:p w14:paraId="75929149" w14:textId="77777777" w:rsidR="000C705F" w:rsidRDefault="003A692F" w:rsidP="000C705F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lang w:val="en-CA"/>
              </w:rPr>
            </w:pPr>
            <w:r w:rsidRPr="003A692F">
              <w:rPr>
                <w:rFonts w:ascii="Arial" w:hAnsi="Arial" w:cs="Arial"/>
                <w:b/>
                <w:lang w:val="en-CA"/>
              </w:rPr>
              <w:t>B</w:t>
            </w:r>
            <w:r w:rsidR="000C705F" w:rsidRPr="003A692F">
              <w:rPr>
                <w:rFonts w:ascii="Arial" w:hAnsi="Arial" w:cs="Arial"/>
                <w:b/>
                <w:lang w:val="en-CA"/>
              </w:rPr>
              <w:t>ackground</w:t>
            </w:r>
          </w:p>
          <w:p w14:paraId="31121C9E" w14:textId="77777777" w:rsidR="005D6E67" w:rsidRDefault="005D6E67" w:rsidP="000C705F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</w:rPr>
            </w:pPr>
          </w:p>
          <w:p w14:paraId="37E7ED1B" w14:textId="12DC861F" w:rsidR="005D6E67" w:rsidRPr="003A692F" w:rsidRDefault="005D6E67" w:rsidP="000C705F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3B889B7B" w14:textId="6743BE14" w:rsidR="003A692F" w:rsidRPr="005D6E67" w:rsidRDefault="005D6E67" w:rsidP="000C705F">
            <w:pPr>
              <w:pStyle w:val="BodyTextIndent"/>
              <w:ind w:left="0"/>
              <w:rPr>
                <w:rFonts w:ascii="Arial" w:hAnsi="Arial" w:cs="Arial"/>
                <w:i/>
              </w:rPr>
            </w:pPr>
            <w:r w:rsidRPr="005D6E67">
              <w:rPr>
                <w:rFonts w:ascii="Arial" w:hAnsi="Arial" w:cs="Arial"/>
                <w:i/>
                <w:color w:val="FF0000"/>
              </w:rPr>
              <w:t>What is the original request for? Where does the need for these goods/services come from?</w:t>
            </w:r>
          </w:p>
          <w:p w14:paraId="5780070A" w14:textId="4B1BD1CD" w:rsidR="000C705F" w:rsidRPr="003A692F" w:rsidRDefault="000C705F" w:rsidP="000C705F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0C705F" w:rsidRPr="003A692F" w14:paraId="2D66378D" w14:textId="77777777" w:rsidTr="00AF3C5E">
        <w:tc>
          <w:tcPr>
            <w:tcW w:w="1555" w:type="dxa"/>
          </w:tcPr>
          <w:p w14:paraId="02FC5EF8" w14:textId="41CB96D4" w:rsidR="000C705F" w:rsidRPr="003A692F" w:rsidRDefault="000C705F" w:rsidP="000C705F">
            <w:pPr>
              <w:pStyle w:val="BodyTextIndent"/>
              <w:ind w:left="0"/>
              <w:jc w:val="left"/>
              <w:rPr>
                <w:rFonts w:ascii="Arial" w:hAnsi="Arial" w:cs="Arial"/>
              </w:rPr>
            </w:pPr>
            <w:r w:rsidRPr="003A692F">
              <w:rPr>
                <w:rFonts w:ascii="Arial" w:hAnsi="Arial" w:cs="Arial"/>
                <w:b/>
                <w:lang w:val="en-CA"/>
              </w:rPr>
              <w:t>Description of the business proposal</w:t>
            </w:r>
          </w:p>
        </w:tc>
        <w:tc>
          <w:tcPr>
            <w:tcW w:w="7654" w:type="dxa"/>
          </w:tcPr>
          <w:p w14:paraId="26D3FB8E" w14:textId="13750BF8" w:rsidR="000C705F" w:rsidRPr="005D6E67" w:rsidRDefault="005D6E67" w:rsidP="000C705F">
            <w:pPr>
              <w:pStyle w:val="BodyTextIndent"/>
              <w:ind w:left="0"/>
              <w:rPr>
                <w:rFonts w:ascii="Arial" w:hAnsi="Arial" w:cs="Arial"/>
                <w:i/>
                <w:color w:val="FF0000"/>
              </w:rPr>
            </w:pPr>
            <w:r w:rsidRPr="005D6E67">
              <w:rPr>
                <w:rFonts w:ascii="Arial" w:hAnsi="Arial" w:cs="Arial"/>
                <w:i/>
                <w:color w:val="FF0000"/>
              </w:rPr>
              <w:t>What is the proposed way forward to carry out the procurement process?</w:t>
            </w:r>
          </w:p>
        </w:tc>
      </w:tr>
      <w:tr w:rsidR="000C705F" w:rsidRPr="003A692F" w14:paraId="14837BE4" w14:textId="77777777" w:rsidTr="00AF3C5E">
        <w:tc>
          <w:tcPr>
            <w:tcW w:w="1555" w:type="dxa"/>
          </w:tcPr>
          <w:p w14:paraId="2C492858" w14:textId="77777777" w:rsidR="005D6E67" w:rsidRDefault="005D6E67" w:rsidP="000C705F">
            <w:pPr>
              <w:pStyle w:val="BodyTextIndent"/>
              <w:ind w:left="0"/>
              <w:rPr>
                <w:rFonts w:ascii="Arial" w:hAnsi="Arial" w:cs="Arial"/>
                <w:b/>
                <w:lang w:val="en-CA"/>
              </w:rPr>
            </w:pPr>
          </w:p>
          <w:p w14:paraId="3344B26E" w14:textId="1EE0AC92" w:rsidR="000C705F" w:rsidRPr="003A692F" w:rsidRDefault="000C705F" w:rsidP="000C705F">
            <w:pPr>
              <w:pStyle w:val="BodyTextIndent"/>
              <w:ind w:left="0"/>
              <w:rPr>
                <w:rFonts w:ascii="Arial" w:hAnsi="Arial" w:cs="Arial"/>
              </w:rPr>
            </w:pPr>
            <w:r w:rsidRPr="003A692F">
              <w:rPr>
                <w:rFonts w:ascii="Arial" w:hAnsi="Arial" w:cs="Arial"/>
                <w:b/>
                <w:lang w:val="en-CA"/>
              </w:rPr>
              <w:t>Risk Analysis</w:t>
            </w:r>
          </w:p>
        </w:tc>
        <w:tc>
          <w:tcPr>
            <w:tcW w:w="7654" w:type="dxa"/>
          </w:tcPr>
          <w:p w14:paraId="36315CC0" w14:textId="3D225A99" w:rsidR="000C705F" w:rsidRPr="005D6E67" w:rsidRDefault="005D6E67" w:rsidP="000C705F">
            <w:pPr>
              <w:pStyle w:val="BodyTextIndent"/>
              <w:ind w:left="0"/>
              <w:rPr>
                <w:rFonts w:ascii="Arial" w:hAnsi="Arial" w:cs="Arial"/>
                <w:i/>
                <w:color w:val="FF0000"/>
              </w:rPr>
            </w:pPr>
            <w:r w:rsidRPr="005D6E67">
              <w:rPr>
                <w:rFonts w:ascii="Arial" w:hAnsi="Arial" w:cs="Arial"/>
                <w:i/>
                <w:color w:val="FF0000"/>
              </w:rPr>
              <w:t>What are the major risks involved in not opening this procurement process to competition</w:t>
            </w:r>
            <w:r>
              <w:rPr>
                <w:rFonts w:ascii="Arial" w:hAnsi="Arial" w:cs="Arial"/>
                <w:i/>
                <w:color w:val="FF0000"/>
              </w:rPr>
              <w:t>? What mitigating actions are in place?</w:t>
            </w:r>
          </w:p>
          <w:p w14:paraId="6D7DF741" w14:textId="28789D25" w:rsidR="005D6E67" w:rsidRPr="003A692F" w:rsidRDefault="005D6E67" w:rsidP="000C705F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</w:tbl>
    <w:p w14:paraId="37A5199C" w14:textId="77777777" w:rsidR="000C705F" w:rsidRPr="003A692F" w:rsidRDefault="000C705F" w:rsidP="000C705F">
      <w:pPr>
        <w:pStyle w:val="BodyTextIndent"/>
        <w:ind w:left="0"/>
        <w:rPr>
          <w:rFonts w:ascii="Arial" w:hAnsi="Arial" w:cs="Arial"/>
        </w:rPr>
      </w:pPr>
    </w:p>
    <w:p w14:paraId="2E05FADD" w14:textId="54E471DA" w:rsidR="000C705F" w:rsidRPr="003A692F" w:rsidRDefault="000C705F" w:rsidP="000C705F">
      <w:pPr>
        <w:widowControl w:val="0"/>
        <w:rPr>
          <w:rFonts w:ascii="Arial" w:hAnsi="Arial" w:cs="Arial"/>
          <w:b/>
        </w:rPr>
      </w:pPr>
      <w:r w:rsidRPr="003A692F">
        <w:rPr>
          <w:rFonts w:ascii="Arial" w:hAnsi="Arial" w:cs="Arial"/>
          <w:b/>
        </w:rPr>
        <w:t>Enclosures:</w:t>
      </w:r>
    </w:p>
    <w:p w14:paraId="4CE64C06" w14:textId="23D244E5" w:rsidR="003A692F" w:rsidRPr="003A692F" w:rsidRDefault="003A692F" w:rsidP="003A692F">
      <w:pPr>
        <w:pStyle w:val="ListParagraph"/>
        <w:widowControl w:val="0"/>
        <w:numPr>
          <w:ilvl w:val="0"/>
          <w:numId w:val="36"/>
        </w:numPr>
        <w:rPr>
          <w:rFonts w:ascii="Arial" w:hAnsi="Arial" w:cs="Arial"/>
          <w:b/>
          <w:color w:val="FF0000"/>
          <w:sz w:val="20"/>
          <w:szCs w:val="20"/>
        </w:rPr>
      </w:pPr>
      <w:r w:rsidRPr="003A692F">
        <w:rPr>
          <w:rFonts w:ascii="Arial" w:hAnsi="Arial" w:cs="Arial"/>
          <w:b/>
          <w:color w:val="FF0000"/>
          <w:sz w:val="20"/>
          <w:szCs w:val="20"/>
        </w:rPr>
        <w:t>List enclosed documents</w:t>
      </w:r>
    </w:p>
    <w:p w14:paraId="51AD0D6F" w14:textId="3675CD6C" w:rsidR="000C705F" w:rsidRPr="003A692F" w:rsidRDefault="000C705F" w:rsidP="006A54F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14:paraId="0F3A0BB5" w14:textId="77777777" w:rsidR="000C705F" w:rsidRPr="003A692F" w:rsidRDefault="000C705F" w:rsidP="000C705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40DFCB57" w14:textId="77777777" w:rsidR="000C705F" w:rsidRPr="003A692F" w:rsidRDefault="000C705F" w:rsidP="000C705F">
      <w:pPr>
        <w:widowControl w:val="0"/>
        <w:ind w:left="1440" w:hanging="1440"/>
        <w:rPr>
          <w:rFonts w:ascii="Arial" w:hAnsi="Arial" w:cs="Arial"/>
          <w:b/>
          <w:i/>
          <w:iCs/>
          <w:color w:val="FF0000"/>
        </w:rPr>
      </w:pPr>
      <w:r w:rsidRPr="003A692F">
        <w:rPr>
          <w:rFonts w:ascii="Arial" w:hAnsi="Arial" w:cs="Arial"/>
          <w:b/>
        </w:rPr>
        <w:t xml:space="preserve">Prepared by: </w:t>
      </w:r>
      <w:r w:rsidRPr="003A692F">
        <w:rPr>
          <w:rFonts w:ascii="Arial" w:hAnsi="Arial" w:cs="Arial"/>
          <w:b/>
        </w:rPr>
        <w:tab/>
      </w:r>
      <w:r w:rsidRPr="003A692F">
        <w:rPr>
          <w:rFonts w:ascii="Arial" w:hAnsi="Arial" w:cs="Arial"/>
          <w:b/>
        </w:rPr>
        <w:tab/>
      </w:r>
    </w:p>
    <w:tbl>
      <w:tblPr>
        <w:tblW w:w="0" w:type="auto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96"/>
        <w:gridCol w:w="2147"/>
        <w:gridCol w:w="3134"/>
        <w:gridCol w:w="1625"/>
      </w:tblGrid>
      <w:tr w:rsidR="000C705F" w:rsidRPr="003A692F" w14:paraId="18312485" w14:textId="77777777" w:rsidTr="00324AFA">
        <w:tc>
          <w:tcPr>
            <w:tcW w:w="2127" w:type="dxa"/>
            <w:vAlign w:val="center"/>
          </w:tcPr>
          <w:p w14:paraId="64889601" w14:textId="77777777" w:rsidR="000C705F" w:rsidRPr="003A692F" w:rsidRDefault="000C705F" w:rsidP="00324AFA">
            <w:pPr>
              <w:widowControl w:val="0"/>
              <w:rPr>
                <w:rFonts w:ascii="Arial" w:hAnsi="Arial" w:cs="Arial"/>
                <w:b/>
                <w:lang w:val="en-CA"/>
              </w:rPr>
            </w:pPr>
            <w:r w:rsidRPr="003A692F">
              <w:rPr>
                <w:rFonts w:ascii="Arial" w:hAnsi="Arial" w:cs="Arial"/>
                <w:b/>
                <w:lang w:val="en-CA"/>
              </w:rPr>
              <w:t>Name</w:t>
            </w:r>
          </w:p>
        </w:tc>
        <w:tc>
          <w:tcPr>
            <w:tcW w:w="2268" w:type="dxa"/>
            <w:tcBorders>
              <w:right w:val="single" w:sz="6" w:space="0" w:color="BFBFBF" w:themeColor="background1" w:themeShade="BF"/>
            </w:tcBorders>
          </w:tcPr>
          <w:p w14:paraId="66EF968D" w14:textId="77777777" w:rsidR="000C705F" w:rsidRPr="003A692F" w:rsidRDefault="000C705F" w:rsidP="00324AFA">
            <w:pPr>
              <w:pStyle w:val="Header"/>
              <w:widowControl w:val="0"/>
              <w:jc w:val="both"/>
              <w:rPr>
                <w:rFonts w:ascii="Arial" w:hAnsi="Arial" w:cs="Arial"/>
                <w:lang w:val="en-CA"/>
              </w:rPr>
            </w:pPr>
            <w:r w:rsidRPr="003A692F">
              <w:rPr>
                <w:rFonts w:ascii="Arial" w:hAnsi="Arial" w:cs="Arial"/>
                <w:b/>
                <w:lang w:val="en-CA"/>
              </w:rPr>
              <w:t>Position</w:t>
            </w:r>
          </w:p>
        </w:tc>
        <w:tc>
          <w:tcPr>
            <w:tcW w:w="3345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6F9889" w14:textId="77777777" w:rsidR="000C705F" w:rsidRPr="003A692F" w:rsidRDefault="000C705F" w:rsidP="00324AFA">
            <w:pPr>
              <w:pStyle w:val="Header"/>
              <w:widowControl w:val="0"/>
              <w:jc w:val="both"/>
              <w:rPr>
                <w:rFonts w:ascii="Arial" w:hAnsi="Arial" w:cs="Arial"/>
                <w:b/>
                <w:bCs/>
                <w:lang w:val="en-CA"/>
              </w:rPr>
            </w:pPr>
            <w:r w:rsidRPr="003A692F">
              <w:rPr>
                <w:rFonts w:ascii="Arial" w:hAnsi="Arial" w:cs="Arial"/>
                <w:b/>
                <w:bCs/>
                <w:lang w:val="en-CA"/>
              </w:rPr>
              <w:t>Signature</w:t>
            </w:r>
          </w:p>
        </w:tc>
        <w:tc>
          <w:tcPr>
            <w:tcW w:w="1728" w:type="dxa"/>
            <w:tcBorders>
              <w:left w:val="single" w:sz="6" w:space="0" w:color="BFBFBF" w:themeColor="background1" w:themeShade="BF"/>
            </w:tcBorders>
          </w:tcPr>
          <w:p w14:paraId="243B762B" w14:textId="77777777" w:rsidR="000C705F" w:rsidRPr="003A692F" w:rsidRDefault="000C705F" w:rsidP="00324AFA">
            <w:pPr>
              <w:pStyle w:val="Header"/>
              <w:widowControl w:val="0"/>
              <w:jc w:val="both"/>
              <w:rPr>
                <w:rFonts w:ascii="Arial" w:hAnsi="Arial" w:cs="Arial"/>
                <w:b/>
                <w:bCs/>
                <w:lang w:val="en-CA"/>
              </w:rPr>
            </w:pPr>
            <w:r w:rsidRPr="003A692F">
              <w:rPr>
                <w:rFonts w:ascii="Arial" w:hAnsi="Arial" w:cs="Arial"/>
                <w:b/>
                <w:bCs/>
                <w:lang w:val="en-CA"/>
              </w:rPr>
              <w:t>Date</w:t>
            </w:r>
          </w:p>
        </w:tc>
      </w:tr>
      <w:tr w:rsidR="000C705F" w:rsidRPr="003A692F" w14:paraId="4F57C94F" w14:textId="77777777" w:rsidTr="00324AFA">
        <w:tc>
          <w:tcPr>
            <w:tcW w:w="2127" w:type="dxa"/>
            <w:vAlign w:val="center"/>
          </w:tcPr>
          <w:p w14:paraId="7F371DA7" w14:textId="77777777" w:rsidR="000C705F" w:rsidRDefault="000C705F" w:rsidP="00324AFA">
            <w:pPr>
              <w:widowControl w:val="0"/>
              <w:rPr>
                <w:rFonts w:ascii="Arial" w:hAnsi="Arial" w:cs="Arial"/>
                <w:b/>
                <w:lang w:val="en-CA"/>
              </w:rPr>
            </w:pPr>
          </w:p>
          <w:p w14:paraId="6EECEBBC" w14:textId="4D603752" w:rsidR="003A692F" w:rsidRPr="003A692F" w:rsidRDefault="003A692F" w:rsidP="00324AFA">
            <w:pPr>
              <w:widowControl w:val="0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268" w:type="dxa"/>
            <w:tcBorders>
              <w:right w:val="single" w:sz="6" w:space="0" w:color="BFBFBF" w:themeColor="background1" w:themeShade="BF"/>
            </w:tcBorders>
          </w:tcPr>
          <w:p w14:paraId="6C6E1BD4" w14:textId="77777777" w:rsidR="000C705F" w:rsidRPr="003A692F" w:rsidRDefault="000C705F" w:rsidP="00324AFA">
            <w:pPr>
              <w:pStyle w:val="Header"/>
              <w:widowControl w:val="0"/>
              <w:jc w:val="both"/>
              <w:rPr>
                <w:rFonts w:ascii="Arial" w:hAnsi="Arial" w:cs="Arial"/>
                <w:i/>
                <w:iCs/>
                <w:color w:val="FF0000"/>
                <w:lang w:val="en-CA"/>
              </w:rPr>
            </w:pPr>
          </w:p>
        </w:tc>
        <w:tc>
          <w:tcPr>
            <w:tcW w:w="3345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2E7F29" w14:textId="77777777" w:rsidR="000C705F" w:rsidRPr="003A692F" w:rsidRDefault="000C705F" w:rsidP="00324AFA">
            <w:pPr>
              <w:pStyle w:val="Header"/>
              <w:widowControl w:val="0"/>
              <w:jc w:val="both"/>
              <w:rPr>
                <w:rFonts w:ascii="Arial" w:hAnsi="Arial" w:cs="Arial"/>
                <w:i/>
                <w:iCs/>
                <w:color w:val="FF0000"/>
                <w:lang w:val="en-CA"/>
              </w:rPr>
            </w:pPr>
          </w:p>
        </w:tc>
        <w:tc>
          <w:tcPr>
            <w:tcW w:w="1728" w:type="dxa"/>
            <w:tcBorders>
              <w:left w:val="single" w:sz="6" w:space="0" w:color="BFBFBF" w:themeColor="background1" w:themeShade="BF"/>
            </w:tcBorders>
          </w:tcPr>
          <w:p w14:paraId="2DD13E82" w14:textId="77777777" w:rsidR="000C705F" w:rsidRPr="003A692F" w:rsidRDefault="000C705F" w:rsidP="00324AFA">
            <w:pPr>
              <w:pStyle w:val="Header"/>
              <w:widowControl w:val="0"/>
              <w:jc w:val="both"/>
              <w:rPr>
                <w:rFonts w:ascii="Arial" w:hAnsi="Arial" w:cs="Arial"/>
                <w:i/>
                <w:iCs/>
                <w:color w:val="FF0000"/>
                <w:lang w:val="en-CA"/>
              </w:rPr>
            </w:pPr>
          </w:p>
        </w:tc>
      </w:tr>
    </w:tbl>
    <w:p w14:paraId="75D2AB7F" w14:textId="77777777" w:rsidR="000C705F" w:rsidRPr="003A692F" w:rsidRDefault="000C705F" w:rsidP="000C705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1100E9C0" w14:textId="53668AE0" w:rsidR="000C705F" w:rsidRPr="003A692F" w:rsidRDefault="000C705F">
      <w:pPr>
        <w:overflowPunct/>
        <w:autoSpaceDE/>
        <w:autoSpaceDN/>
        <w:adjustRightInd/>
        <w:textAlignment w:val="auto"/>
        <w:rPr>
          <w:rFonts w:ascii="Arial" w:hAnsi="Arial" w:cs="Arial"/>
          <w:lang w:eastAsia="fr-FR"/>
        </w:rPr>
      </w:pPr>
    </w:p>
    <w:p w14:paraId="3EA906E2" w14:textId="043F7A30" w:rsidR="000C705F" w:rsidRPr="003A692F" w:rsidRDefault="00405DB5" w:rsidP="000C705F">
      <w:pPr>
        <w:widowControl w:val="0"/>
        <w:rPr>
          <w:rFonts w:ascii="Arial" w:hAnsi="Arial" w:cs="Arial"/>
          <w:b/>
        </w:rPr>
      </w:pPr>
      <w:r w:rsidRPr="003A692F">
        <w:rPr>
          <w:rFonts w:ascii="Arial" w:hAnsi="Arial" w:cs="Arial"/>
          <w:b/>
        </w:rPr>
        <w:t>Endorsed by:</w:t>
      </w:r>
    </w:p>
    <w:tbl>
      <w:tblPr>
        <w:tblW w:w="0" w:type="auto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96"/>
        <w:gridCol w:w="2147"/>
        <w:gridCol w:w="3134"/>
        <w:gridCol w:w="1625"/>
      </w:tblGrid>
      <w:tr w:rsidR="00405DB5" w:rsidRPr="003A692F" w14:paraId="44B3C49F" w14:textId="77777777" w:rsidTr="003A692F">
        <w:tc>
          <w:tcPr>
            <w:tcW w:w="1996" w:type="dxa"/>
            <w:vAlign w:val="center"/>
          </w:tcPr>
          <w:p w14:paraId="10E5E7A4" w14:textId="77777777" w:rsidR="00405DB5" w:rsidRPr="003A692F" w:rsidRDefault="00405DB5" w:rsidP="00530959">
            <w:pPr>
              <w:widowControl w:val="0"/>
              <w:rPr>
                <w:rFonts w:ascii="Arial" w:hAnsi="Arial" w:cs="Arial"/>
                <w:b/>
                <w:lang w:val="en-CA"/>
              </w:rPr>
            </w:pPr>
            <w:r w:rsidRPr="003A692F">
              <w:rPr>
                <w:rFonts w:ascii="Arial" w:hAnsi="Arial" w:cs="Arial"/>
                <w:b/>
                <w:lang w:val="en-CA"/>
              </w:rPr>
              <w:t>Name</w:t>
            </w:r>
          </w:p>
        </w:tc>
        <w:tc>
          <w:tcPr>
            <w:tcW w:w="2147" w:type="dxa"/>
            <w:tcBorders>
              <w:right w:val="single" w:sz="6" w:space="0" w:color="BFBFBF" w:themeColor="background1" w:themeShade="BF"/>
            </w:tcBorders>
          </w:tcPr>
          <w:p w14:paraId="5EF425C4" w14:textId="77777777" w:rsidR="00405DB5" w:rsidRPr="003A692F" w:rsidRDefault="00405DB5" w:rsidP="00530959">
            <w:pPr>
              <w:pStyle w:val="Header"/>
              <w:widowControl w:val="0"/>
              <w:jc w:val="both"/>
              <w:rPr>
                <w:rFonts w:ascii="Arial" w:hAnsi="Arial" w:cs="Arial"/>
                <w:lang w:val="en-CA"/>
              </w:rPr>
            </w:pPr>
            <w:r w:rsidRPr="003A692F">
              <w:rPr>
                <w:rFonts w:ascii="Arial" w:hAnsi="Arial" w:cs="Arial"/>
                <w:b/>
                <w:lang w:val="en-CA"/>
              </w:rPr>
              <w:t>Position</w:t>
            </w:r>
          </w:p>
        </w:tc>
        <w:tc>
          <w:tcPr>
            <w:tcW w:w="3134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759A9F7" w14:textId="77777777" w:rsidR="00405DB5" w:rsidRPr="003A692F" w:rsidRDefault="00405DB5" w:rsidP="00530959">
            <w:pPr>
              <w:pStyle w:val="Header"/>
              <w:widowControl w:val="0"/>
              <w:jc w:val="both"/>
              <w:rPr>
                <w:rFonts w:ascii="Arial" w:hAnsi="Arial" w:cs="Arial"/>
                <w:b/>
                <w:bCs/>
                <w:lang w:val="en-CA"/>
              </w:rPr>
            </w:pPr>
            <w:r w:rsidRPr="003A692F">
              <w:rPr>
                <w:rFonts w:ascii="Arial" w:hAnsi="Arial" w:cs="Arial"/>
                <w:b/>
                <w:bCs/>
                <w:lang w:val="en-CA"/>
              </w:rPr>
              <w:t>Signature</w:t>
            </w:r>
          </w:p>
        </w:tc>
        <w:tc>
          <w:tcPr>
            <w:tcW w:w="1625" w:type="dxa"/>
            <w:tcBorders>
              <w:left w:val="single" w:sz="6" w:space="0" w:color="BFBFBF" w:themeColor="background1" w:themeShade="BF"/>
            </w:tcBorders>
          </w:tcPr>
          <w:p w14:paraId="25DA59CD" w14:textId="77777777" w:rsidR="00405DB5" w:rsidRPr="003A692F" w:rsidRDefault="00405DB5" w:rsidP="00530959">
            <w:pPr>
              <w:pStyle w:val="Header"/>
              <w:widowControl w:val="0"/>
              <w:jc w:val="both"/>
              <w:rPr>
                <w:rFonts w:ascii="Arial" w:hAnsi="Arial" w:cs="Arial"/>
                <w:b/>
                <w:bCs/>
                <w:lang w:val="en-CA"/>
              </w:rPr>
            </w:pPr>
            <w:r w:rsidRPr="003A692F">
              <w:rPr>
                <w:rFonts w:ascii="Arial" w:hAnsi="Arial" w:cs="Arial"/>
                <w:b/>
                <w:bCs/>
                <w:lang w:val="en-CA"/>
              </w:rPr>
              <w:t>Date</w:t>
            </w:r>
          </w:p>
        </w:tc>
      </w:tr>
      <w:tr w:rsidR="00405DB5" w:rsidRPr="003A692F" w14:paraId="60DC086C" w14:textId="77777777" w:rsidTr="003A692F">
        <w:tc>
          <w:tcPr>
            <w:tcW w:w="1996" w:type="dxa"/>
            <w:vAlign w:val="center"/>
          </w:tcPr>
          <w:p w14:paraId="40A98BAB" w14:textId="77777777" w:rsidR="00405DB5" w:rsidRPr="003A692F" w:rsidRDefault="00405DB5" w:rsidP="00530959">
            <w:pPr>
              <w:widowControl w:val="0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147" w:type="dxa"/>
            <w:tcBorders>
              <w:right w:val="single" w:sz="6" w:space="0" w:color="BFBFBF" w:themeColor="background1" w:themeShade="BF"/>
            </w:tcBorders>
          </w:tcPr>
          <w:p w14:paraId="2A4C0876" w14:textId="77777777" w:rsidR="00405DB5" w:rsidRPr="003A692F" w:rsidRDefault="002D062C" w:rsidP="00530959">
            <w:pPr>
              <w:pStyle w:val="Header"/>
              <w:widowControl w:val="0"/>
              <w:jc w:val="both"/>
              <w:rPr>
                <w:rFonts w:ascii="Arial" w:hAnsi="Arial" w:cs="Arial"/>
                <w:lang w:eastAsia="en-GB"/>
              </w:rPr>
            </w:pPr>
            <w:r w:rsidRPr="003A692F">
              <w:rPr>
                <w:rFonts w:ascii="Arial" w:hAnsi="Arial" w:cs="Arial"/>
                <w:lang w:eastAsia="en-GB"/>
              </w:rPr>
              <w:t>Budget holder</w:t>
            </w:r>
          </w:p>
          <w:p w14:paraId="435FFEE1" w14:textId="6A5DC499" w:rsidR="002D062C" w:rsidRPr="003A692F" w:rsidRDefault="002D062C" w:rsidP="00530959">
            <w:pPr>
              <w:pStyle w:val="Header"/>
              <w:widowControl w:val="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134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4C1DCD2" w14:textId="77777777" w:rsidR="00405DB5" w:rsidRPr="003A692F" w:rsidRDefault="00405DB5" w:rsidP="00530959">
            <w:pPr>
              <w:pStyle w:val="Header"/>
              <w:widowControl w:val="0"/>
              <w:jc w:val="both"/>
              <w:rPr>
                <w:rFonts w:ascii="Arial" w:hAnsi="Arial" w:cs="Arial"/>
                <w:i/>
                <w:iCs/>
                <w:color w:val="FF0000"/>
                <w:lang w:val="en-CA"/>
              </w:rPr>
            </w:pPr>
          </w:p>
        </w:tc>
        <w:tc>
          <w:tcPr>
            <w:tcW w:w="1625" w:type="dxa"/>
            <w:tcBorders>
              <w:left w:val="single" w:sz="6" w:space="0" w:color="BFBFBF" w:themeColor="background1" w:themeShade="BF"/>
            </w:tcBorders>
          </w:tcPr>
          <w:p w14:paraId="2C415163" w14:textId="77777777" w:rsidR="00405DB5" w:rsidRPr="003A692F" w:rsidRDefault="00405DB5" w:rsidP="00530959">
            <w:pPr>
              <w:pStyle w:val="Header"/>
              <w:widowControl w:val="0"/>
              <w:jc w:val="both"/>
              <w:rPr>
                <w:rFonts w:ascii="Arial" w:hAnsi="Arial" w:cs="Arial"/>
                <w:i/>
                <w:iCs/>
                <w:color w:val="FF0000"/>
                <w:lang w:val="en-CA"/>
              </w:rPr>
            </w:pPr>
          </w:p>
        </w:tc>
      </w:tr>
    </w:tbl>
    <w:p w14:paraId="5E4C592E" w14:textId="77777777" w:rsidR="000C705F" w:rsidRPr="003A692F" w:rsidRDefault="000C705F" w:rsidP="000C705F">
      <w:pPr>
        <w:widowControl w:val="0"/>
        <w:rPr>
          <w:rFonts w:ascii="Arial" w:hAnsi="Arial" w:cs="Arial"/>
          <w:b/>
        </w:rPr>
      </w:pPr>
    </w:p>
    <w:p w14:paraId="0B0E2929" w14:textId="77777777" w:rsidR="00CB540C" w:rsidRPr="003A692F" w:rsidRDefault="00CB540C" w:rsidP="000C705F">
      <w:pPr>
        <w:widowControl w:val="0"/>
        <w:rPr>
          <w:rFonts w:ascii="Arial" w:hAnsi="Arial" w:cs="Arial"/>
          <w:b/>
        </w:rPr>
      </w:pPr>
    </w:p>
    <w:p w14:paraId="1FEA9C21" w14:textId="7EA13F81" w:rsidR="000C705F" w:rsidRPr="003A692F" w:rsidRDefault="000C705F" w:rsidP="000C705F">
      <w:pPr>
        <w:widowControl w:val="0"/>
        <w:rPr>
          <w:rFonts w:ascii="Arial" w:hAnsi="Arial" w:cs="Arial"/>
          <w:b/>
        </w:rPr>
      </w:pPr>
      <w:r w:rsidRPr="003A692F">
        <w:rPr>
          <w:rFonts w:ascii="Arial" w:hAnsi="Arial" w:cs="Arial"/>
          <w:b/>
        </w:rPr>
        <w:t>Technical Review:</w:t>
      </w:r>
    </w:p>
    <w:p w14:paraId="1DD27F29" w14:textId="77777777" w:rsidR="000C705F" w:rsidRPr="003A692F" w:rsidRDefault="000C705F" w:rsidP="006A54F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14:paraId="737790E9" w14:textId="41ED5967" w:rsidR="00DD3AB0" w:rsidRPr="003A692F" w:rsidRDefault="00DD3AB0" w:rsidP="006A54F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3A692F">
        <w:rPr>
          <w:rFonts w:ascii="Arial" w:hAnsi="Arial" w:cs="Arial"/>
          <w:sz w:val="20"/>
          <w:szCs w:val="20"/>
        </w:rPr>
        <w:t>Th</w:t>
      </w:r>
      <w:r w:rsidR="0086036F" w:rsidRPr="003A692F">
        <w:rPr>
          <w:rFonts w:ascii="Arial" w:hAnsi="Arial" w:cs="Arial"/>
          <w:sz w:val="20"/>
          <w:szCs w:val="20"/>
        </w:rPr>
        <w:t xml:space="preserve">is is a request to </w:t>
      </w:r>
      <w:r w:rsidRPr="003A692F">
        <w:rPr>
          <w:rFonts w:ascii="Arial" w:hAnsi="Arial" w:cs="Arial"/>
          <w:sz w:val="20"/>
          <w:szCs w:val="20"/>
        </w:rPr>
        <w:t xml:space="preserve">exceptionally </w:t>
      </w:r>
      <w:r w:rsidR="006A54FC" w:rsidRPr="003A692F">
        <w:rPr>
          <w:rFonts w:ascii="Arial" w:hAnsi="Arial" w:cs="Arial"/>
          <w:sz w:val="20"/>
          <w:szCs w:val="20"/>
        </w:rPr>
        <w:t>approve</w:t>
      </w:r>
      <w:r w:rsidR="0086036F" w:rsidRPr="003A692F">
        <w:rPr>
          <w:rFonts w:ascii="Arial" w:hAnsi="Arial" w:cs="Arial"/>
          <w:sz w:val="20"/>
          <w:szCs w:val="20"/>
        </w:rPr>
        <w:t xml:space="preserve"> a contract </w:t>
      </w:r>
      <w:r w:rsidR="006A54FC" w:rsidRPr="003A692F">
        <w:rPr>
          <w:rFonts w:ascii="Arial" w:hAnsi="Arial" w:cs="Arial"/>
          <w:sz w:val="20"/>
          <w:szCs w:val="20"/>
        </w:rPr>
        <w:t xml:space="preserve">award </w:t>
      </w:r>
      <w:r w:rsidR="00C478A5" w:rsidRPr="003A692F">
        <w:rPr>
          <w:rFonts w:ascii="Arial" w:hAnsi="Arial" w:cs="Arial"/>
          <w:sz w:val="20"/>
          <w:szCs w:val="20"/>
        </w:rPr>
        <w:t xml:space="preserve">to </w:t>
      </w:r>
      <w:r w:rsidR="006A54FC" w:rsidRPr="003A692F">
        <w:rPr>
          <w:rFonts w:ascii="Arial" w:hAnsi="Arial" w:cs="Arial"/>
          <w:sz w:val="20"/>
          <w:szCs w:val="20"/>
        </w:rPr>
        <w:t xml:space="preserve">the </w:t>
      </w:r>
      <w:r w:rsidR="0086036F" w:rsidRPr="003A692F">
        <w:rPr>
          <w:rFonts w:ascii="Arial" w:hAnsi="Arial" w:cs="Arial"/>
          <w:sz w:val="20"/>
          <w:szCs w:val="20"/>
        </w:rPr>
        <w:t>above-mentioned</w:t>
      </w:r>
      <w:r w:rsidR="006A54FC" w:rsidRPr="003A692F">
        <w:rPr>
          <w:rFonts w:ascii="Arial" w:hAnsi="Arial" w:cs="Arial"/>
          <w:sz w:val="20"/>
          <w:szCs w:val="20"/>
        </w:rPr>
        <w:t xml:space="preserve"> supplier</w:t>
      </w:r>
      <w:r w:rsidRPr="003A692F">
        <w:rPr>
          <w:rFonts w:ascii="Arial" w:hAnsi="Arial" w:cs="Arial"/>
          <w:sz w:val="20"/>
          <w:szCs w:val="20"/>
        </w:rPr>
        <w:t xml:space="preserve"> without calling for </w:t>
      </w:r>
      <w:r w:rsidR="0086036F" w:rsidRPr="003A692F">
        <w:rPr>
          <w:rFonts w:ascii="Arial" w:hAnsi="Arial" w:cs="Arial"/>
          <w:sz w:val="20"/>
          <w:szCs w:val="20"/>
        </w:rPr>
        <w:t>bids</w:t>
      </w:r>
      <w:r w:rsidRPr="003A692F">
        <w:rPr>
          <w:rFonts w:ascii="Arial" w:hAnsi="Arial" w:cs="Arial"/>
          <w:sz w:val="20"/>
          <w:szCs w:val="20"/>
        </w:rPr>
        <w:t xml:space="preserve"> for the following reasons:</w:t>
      </w:r>
    </w:p>
    <w:p w14:paraId="4CFF29EA" w14:textId="77777777" w:rsidR="00DD3AB0" w:rsidRPr="003A692F" w:rsidRDefault="00DD3AB0" w:rsidP="00DD3AB0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14:paraId="73F7C5CE" w14:textId="77777777" w:rsidR="002E3C22" w:rsidRPr="003A692F" w:rsidRDefault="00DD3AB0" w:rsidP="001E0792">
      <w:pPr>
        <w:pStyle w:val="ListParagraph"/>
        <w:overflowPunct/>
        <w:autoSpaceDE/>
        <w:autoSpaceDN/>
        <w:adjustRightInd/>
        <w:spacing w:after="0" w:line="240" w:lineRule="auto"/>
        <w:ind w:left="709"/>
        <w:jc w:val="both"/>
        <w:textAlignment w:val="auto"/>
        <w:rPr>
          <w:rFonts w:ascii="Arial" w:hAnsi="Arial" w:cs="Arial"/>
          <w:sz w:val="20"/>
          <w:szCs w:val="20"/>
        </w:rPr>
      </w:pPr>
      <w:r w:rsidRPr="003A692F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B4F66" wp14:editId="5151B56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8890" r="952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5" style="position:absolute;margin-left:0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D16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"/>
            </w:pict>
          </mc:Fallback>
        </mc:AlternateContent>
      </w:r>
      <w:r w:rsidRPr="003A692F">
        <w:rPr>
          <w:rFonts w:ascii="Arial" w:hAnsi="Arial" w:cs="Arial"/>
          <w:sz w:val="20"/>
          <w:szCs w:val="20"/>
        </w:rPr>
        <w:t>a</w:t>
      </w:r>
      <w:r w:rsidR="002E3C22" w:rsidRPr="003A692F">
        <w:rPr>
          <w:rFonts w:ascii="Arial" w:hAnsi="Arial" w:cs="Arial"/>
          <w:sz w:val="20"/>
          <w:szCs w:val="20"/>
        </w:rPr>
        <w:t>)</w:t>
      </w:r>
      <w:r w:rsidR="002E3C22" w:rsidRPr="003A692F">
        <w:rPr>
          <w:rFonts w:ascii="Arial" w:hAnsi="Arial" w:cs="Arial"/>
          <w:sz w:val="20"/>
          <w:szCs w:val="20"/>
          <w:u w:val="single"/>
        </w:rPr>
        <w:t xml:space="preserve"> No Competition:</w:t>
      </w:r>
      <w:r w:rsidR="002E3C22" w:rsidRPr="003A692F">
        <w:rPr>
          <w:rFonts w:ascii="Arial" w:hAnsi="Arial" w:cs="Arial"/>
          <w:sz w:val="20"/>
          <w:szCs w:val="20"/>
        </w:rPr>
        <w:t xml:space="preserve"> a competitive marketplace does not exist when there is only one source of supply and where no other similar items fulfil requirements</w:t>
      </w:r>
    </w:p>
    <w:p w14:paraId="036C5AD6" w14:textId="77777777" w:rsidR="00DD3AB0" w:rsidRPr="003A692F" w:rsidRDefault="00DD3AB0" w:rsidP="00C478A5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  <w:sz w:val="20"/>
          <w:szCs w:val="20"/>
        </w:rPr>
      </w:pPr>
    </w:p>
    <w:p w14:paraId="6EE585E7" w14:textId="205B7C4E" w:rsidR="005C2F3A" w:rsidRPr="003A692F" w:rsidRDefault="0086036F" w:rsidP="001E0792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</w:rPr>
      </w:pPr>
      <w:r w:rsidRPr="003A692F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2CC9B" wp14:editId="167047C1">
                <wp:simplePos x="0" y="0"/>
                <wp:positionH relativeFrom="column">
                  <wp:posOffset>0</wp:posOffset>
                </wp:positionH>
                <wp:positionV relativeFrom="paragraph">
                  <wp:posOffset>33162</wp:posOffset>
                </wp:positionV>
                <wp:extent cx="228600" cy="228600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CF42" w14:textId="77777777" w:rsidR="00DD3AB0" w:rsidRDefault="00DD3AB0" w:rsidP="00DD3AB0"/>
                          <w:p w14:paraId="6AC1F276" w14:textId="77777777" w:rsidR="00DD3AB0" w:rsidRPr="00FB5FD4" w:rsidRDefault="00DD3AB0" w:rsidP="00DD3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4" style="position:absolute;left:0;text-align:left;margin-left:0;margin-top:2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02CC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">
                <v:textbox>
                  <w:txbxContent>
                    <w:p w:rsidR="00DD3AB0" w:rsidP="00DD3AB0" w:rsidRDefault="00DD3AB0" w14:paraId="5CDECF42" w14:textId="77777777"/>
                    <w:p w:rsidRPr="00FB5FD4" w:rsidR="00DD3AB0" w:rsidP="00DD3AB0" w:rsidRDefault="00DD3AB0" w14:paraId="6AC1F276" w14:textId="77777777"/>
                  </w:txbxContent>
                </v:textbox>
              </v:rect>
            </w:pict>
          </mc:Fallback>
        </mc:AlternateContent>
      </w:r>
      <w:r w:rsidR="005C2F3A" w:rsidRPr="003A692F">
        <w:rPr>
          <w:rFonts w:ascii="Arial" w:hAnsi="Arial" w:cs="Arial"/>
        </w:rPr>
        <w:t xml:space="preserve">b) </w:t>
      </w:r>
      <w:r w:rsidR="002E3C22" w:rsidRPr="003A692F">
        <w:rPr>
          <w:rFonts w:ascii="Arial" w:hAnsi="Arial" w:cs="Arial"/>
          <w:u w:val="single"/>
        </w:rPr>
        <w:t>Lack of Offers:</w:t>
      </w:r>
      <w:r w:rsidR="002E3C22" w:rsidRPr="003A692F">
        <w:rPr>
          <w:rFonts w:ascii="Arial" w:hAnsi="Arial" w:cs="Arial"/>
        </w:rPr>
        <w:t xml:space="preserve"> no bids or no suitable bids have been submitted in response to a tender</w:t>
      </w:r>
    </w:p>
    <w:p w14:paraId="764ED7AA" w14:textId="77777777" w:rsidR="001E0792" w:rsidRPr="003A692F" w:rsidRDefault="001E0792" w:rsidP="00C478A5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  <w:sz w:val="20"/>
          <w:szCs w:val="20"/>
        </w:rPr>
      </w:pPr>
    </w:p>
    <w:p w14:paraId="49B49290" w14:textId="77777777" w:rsidR="001E0792" w:rsidRPr="003A692F" w:rsidRDefault="005C2F3A" w:rsidP="001E0792">
      <w:pPr>
        <w:pStyle w:val="BodyText"/>
        <w:tabs>
          <w:tab w:val="left" w:pos="709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709"/>
        <w:rPr>
          <w:rFonts w:ascii="Arial" w:hAnsi="Arial" w:cs="Arial"/>
          <w:sz w:val="20"/>
          <w:szCs w:val="20"/>
        </w:rPr>
      </w:pPr>
      <w:r w:rsidRPr="003A692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5FD88" wp14:editId="1AF24396">
                <wp:simplePos x="0" y="0"/>
                <wp:positionH relativeFrom="column">
                  <wp:posOffset>3336</wp:posOffset>
                </wp:positionH>
                <wp:positionV relativeFrom="paragraph">
                  <wp:posOffset>52885</wp:posOffset>
                </wp:positionV>
                <wp:extent cx="2286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5CEFA" w14:textId="3511C544" w:rsidR="00CB540C" w:rsidRPr="00CB540C" w:rsidRDefault="00CB540C" w:rsidP="00CB540C">
                            <w:pPr>
                              <w:jc w:val="center"/>
                              <w:rPr>
                                <w:b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8" style="position:absolute;left:0;text-align:left;margin-left:.25pt;margin-top:4.1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w14:anchorId="46F5FD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">
                <v:textbox>
                  <w:txbxContent>
                    <w:p w:rsidRPr="00CB540C" w:rsidR="00CB540C" w:rsidP="00CB540C" w:rsidRDefault="00CB540C" w14:paraId="7455CEFA" w14:textId="3511C544">
                      <w:pPr>
                        <w:jc w:val="center"/>
                        <w:rPr>
                          <w:b/>
                          <w:lang w:val="fr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692F">
        <w:rPr>
          <w:rFonts w:ascii="Arial" w:hAnsi="Arial" w:cs="Arial"/>
          <w:sz w:val="20"/>
          <w:szCs w:val="20"/>
        </w:rPr>
        <w:t>c</w:t>
      </w:r>
      <w:r w:rsidR="001E0792" w:rsidRPr="003A692F">
        <w:rPr>
          <w:rFonts w:ascii="Arial" w:hAnsi="Arial" w:cs="Arial"/>
          <w:sz w:val="20"/>
          <w:szCs w:val="20"/>
        </w:rPr>
        <w:t>)</w:t>
      </w:r>
      <w:r w:rsidR="001E0792" w:rsidRPr="003A692F">
        <w:rPr>
          <w:rFonts w:ascii="Arial" w:hAnsi="Arial" w:cs="Arial"/>
          <w:sz w:val="20"/>
          <w:szCs w:val="20"/>
          <w:u w:val="single"/>
        </w:rPr>
        <w:t xml:space="preserve"> Emergency and exigency: </w:t>
      </w:r>
      <w:r w:rsidR="001E0792" w:rsidRPr="003A692F">
        <w:rPr>
          <w:rFonts w:ascii="Arial" w:hAnsi="Arial" w:cs="Arial"/>
          <w:sz w:val="20"/>
          <w:szCs w:val="20"/>
        </w:rPr>
        <w:t>requirements of operation leave no time to conduct a proper tendering process for supplies to address immediate and unforeseeable humanitarian requirements generated by sudden natural or man-made disasters</w:t>
      </w:r>
    </w:p>
    <w:p w14:paraId="2F677741" w14:textId="77777777" w:rsidR="005C2F3A" w:rsidRPr="003A692F" w:rsidRDefault="005C2F3A" w:rsidP="00C478A5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  <w:sz w:val="20"/>
          <w:szCs w:val="20"/>
        </w:rPr>
      </w:pPr>
    </w:p>
    <w:p w14:paraId="2F56C365" w14:textId="2FD4B1EF" w:rsidR="005C2F3A" w:rsidRPr="003A692F" w:rsidRDefault="005C2F3A" w:rsidP="0086036F">
      <w:pPr>
        <w:pStyle w:val="BodyText"/>
        <w:tabs>
          <w:tab w:val="left" w:pos="709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709"/>
        <w:rPr>
          <w:rFonts w:ascii="Arial" w:hAnsi="Arial" w:cs="Arial"/>
          <w:sz w:val="20"/>
          <w:szCs w:val="20"/>
        </w:rPr>
      </w:pPr>
      <w:r w:rsidRPr="003A692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3239E" wp14:editId="44BA3CF7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2286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3" style="position:absolute;margin-left:.3pt;margin-top:1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B4DD8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"/>
            </w:pict>
          </mc:Fallback>
        </mc:AlternateContent>
      </w:r>
      <w:r w:rsidR="001E0792" w:rsidRPr="003A692F">
        <w:rPr>
          <w:rFonts w:ascii="Arial" w:hAnsi="Arial" w:cs="Arial"/>
          <w:sz w:val="20"/>
          <w:szCs w:val="20"/>
        </w:rPr>
        <w:t xml:space="preserve">d) </w:t>
      </w:r>
      <w:r w:rsidR="001E0792" w:rsidRPr="003A692F">
        <w:rPr>
          <w:rFonts w:ascii="Arial" w:hAnsi="Arial" w:cs="Arial"/>
          <w:sz w:val="20"/>
          <w:szCs w:val="20"/>
          <w:u w:val="single"/>
        </w:rPr>
        <w:t>Repetitive Orders:</w:t>
      </w:r>
      <w:r w:rsidR="001E0792" w:rsidRPr="003A692F">
        <w:rPr>
          <w:rFonts w:ascii="Arial" w:hAnsi="Arial" w:cs="Arial"/>
          <w:sz w:val="20"/>
          <w:szCs w:val="20"/>
        </w:rPr>
        <w:t xml:space="preserve"> the repetition of Order for the same supplies and services to the same Supplier without a </w:t>
      </w:r>
      <w:r w:rsidR="0E4F76DA" w:rsidRPr="003A692F">
        <w:rPr>
          <w:rFonts w:ascii="Arial" w:hAnsi="Arial" w:cs="Arial"/>
          <w:sz w:val="20"/>
          <w:szCs w:val="20"/>
        </w:rPr>
        <w:t xml:space="preserve">sourcing </w:t>
      </w:r>
      <w:r w:rsidR="001E0792" w:rsidRPr="003A692F">
        <w:rPr>
          <w:rFonts w:ascii="Arial" w:hAnsi="Arial" w:cs="Arial"/>
          <w:sz w:val="20"/>
          <w:szCs w:val="20"/>
        </w:rPr>
        <w:t xml:space="preserve">process </w:t>
      </w:r>
    </w:p>
    <w:p w14:paraId="2E92B7CF" w14:textId="77777777" w:rsidR="006C6E22" w:rsidRPr="003A692F" w:rsidRDefault="006C6E22" w:rsidP="00C478A5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  <w:sz w:val="20"/>
          <w:szCs w:val="20"/>
        </w:rPr>
      </w:pPr>
    </w:p>
    <w:p w14:paraId="4DA249EE" w14:textId="77777777" w:rsidR="001E0792" w:rsidRPr="003A692F" w:rsidRDefault="00BF35A4" w:rsidP="001E0792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</w:rPr>
      </w:pPr>
      <w:r w:rsidRPr="003A692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8579C" wp14:editId="0D15DCB5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0;margin-top:5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94253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"/>
            </w:pict>
          </mc:Fallback>
        </mc:AlternateContent>
      </w:r>
      <w:r w:rsidR="006C6E22" w:rsidRPr="003A692F">
        <w:rPr>
          <w:rFonts w:ascii="Arial" w:hAnsi="Arial" w:cs="Arial"/>
        </w:rPr>
        <w:t>e)</w:t>
      </w:r>
      <w:r w:rsidR="001E0792" w:rsidRPr="003A692F">
        <w:rPr>
          <w:rFonts w:ascii="Arial" w:hAnsi="Arial" w:cs="Arial"/>
          <w:u w:val="single"/>
        </w:rPr>
        <w:t xml:space="preserve"> </w:t>
      </w:r>
      <w:r w:rsidR="0086036F" w:rsidRPr="003A692F">
        <w:rPr>
          <w:rFonts w:ascii="Arial" w:hAnsi="Arial" w:cs="Arial"/>
          <w:u w:val="single"/>
        </w:rPr>
        <w:t>Additional supplies</w:t>
      </w:r>
      <w:r w:rsidR="001E0792" w:rsidRPr="003A692F">
        <w:rPr>
          <w:rFonts w:ascii="Arial" w:hAnsi="Arial" w:cs="Arial"/>
          <w:u w:val="single"/>
        </w:rPr>
        <w:t xml:space="preserve"> works and services</w:t>
      </w:r>
      <w:r w:rsidR="001E0792" w:rsidRPr="003A692F">
        <w:rPr>
          <w:rFonts w:ascii="Arial" w:hAnsi="Arial" w:cs="Arial"/>
        </w:rPr>
        <w:t>: adding to an initial Order additional supplies, works and services which, due to unforeseen circumstances have become operational necessity is permitted</w:t>
      </w:r>
    </w:p>
    <w:p w14:paraId="65FAFF1C" w14:textId="77777777" w:rsidR="0086036F" w:rsidRPr="003A692F" w:rsidRDefault="0086036F" w:rsidP="00C478A5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  <w:sz w:val="20"/>
          <w:szCs w:val="20"/>
        </w:rPr>
      </w:pPr>
    </w:p>
    <w:p w14:paraId="6919B23B" w14:textId="77777777" w:rsidR="0086036F" w:rsidRPr="003A692F" w:rsidRDefault="0086036F" w:rsidP="0086036F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</w:rPr>
      </w:pPr>
      <w:r w:rsidRPr="003A692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64104" wp14:editId="4E2914DD">
                <wp:simplePos x="0" y="0"/>
                <wp:positionH relativeFrom="column">
                  <wp:posOffset>1270</wp:posOffset>
                </wp:positionH>
                <wp:positionV relativeFrom="paragraph">
                  <wp:posOffset>59055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6" style="position:absolute;margin-left:.1pt;margin-top:4.6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FDC09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"/>
            </w:pict>
          </mc:Fallback>
        </mc:AlternateContent>
      </w:r>
      <w:r w:rsidRPr="003A692F">
        <w:rPr>
          <w:rFonts w:ascii="Arial" w:hAnsi="Arial" w:cs="Arial"/>
          <w:u w:val="single"/>
        </w:rPr>
        <w:t xml:space="preserve">f) </w:t>
      </w:r>
      <w:r w:rsidR="001E0792" w:rsidRPr="003A692F">
        <w:rPr>
          <w:rFonts w:ascii="Arial" w:hAnsi="Arial" w:cs="Arial"/>
          <w:u w:val="single"/>
        </w:rPr>
        <w:t>Real Estate:</w:t>
      </w:r>
      <w:r w:rsidR="001E0792" w:rsidRPr="003A692F">
        <w:rPr>
          <w:rFonts w:ascii="Arial" w:hAnsi="Arial" w:cs="Arial"/>
        </w:rPr>
        <w:t xml:space="preserve"> where there is no effective choice for purchase or lease of real estate (including land, buildings, warehouses, etc</w:t>
      </w:r>
      <w:r w:rsidR="00BF35A4" w:rsidRPr="003A692F">
        <w:rPr>
          <w:rFonts w:ascii="Arial" w:hAnsi="Arial" w:cs="Arial"/>
        </w:rPr>
        <w:t>.)</w:t>
      </w:r>
    </w:p>
    <w:p w14:paraId="19D77234" w14:textId="77777777" w:rsidR="0086036F" w:rsidRPr="003A692F" w:rsidRDefault="0086036F" w:rsidP="00C478A5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  <w:sz w:val="20"/>
          <w:szCs w:val="20"/>
          <w:u w:val="single"/>
        </w:rPr>
      </w:pPr>
    </w:p>
    <w:p w14:paraId="7944F686" w14:textId="35686D95" w:rsidR="001E0792" w:rsidRPr="003A692F" w:rsidRDefault="00C478A5" w:rsidP="0086036F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</w:rPr>
      </w:pPr>
      <w:r w:rsidRPr="003A692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023BA" wp14:editId="660771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7" style="position:absolute;margin-left:0;margin-top:0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6FD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AptgtcHQIAADsEAAAOAAAAAAAAAAAAAAAAAC4CAABkcnMvZTJvRG9jLnhtbFBLAQItABQABgAI&#10;AAAAIQDjCPjt1wAAAAMBAAAPAAAAAAAAAAAAAAAAAHcEAABkcnMvZG93bnJldi54bWxQSwUGAAAA&#10;AAQABADzAAAAewUAAAAA&#10;"/>
            </w:pict>
          </mc:Fallback>
        </mc:AlternateContent>
      </w:r>
      <w:r w:rsidR="0086036F" w:rsidRPr="003A692F">
        <w:rPr>
          <w:rFonts w:ascii="Arial" w:hAnsi="Arial" w:cs="Arial"/>
          <w:u w:val="single"/>
        </w:rPr>
        <w:t xml:space="preserve">g) </w:t>
      </w:r>
      <w:r w:rsidR="001E0792" w:rsidRPr="003A692F">
        <w:rPr>
          <w:rFonts w:ascii="Arial" w:hAnsi="Arial" w:cs="Arial"/>
          <w:u w:val="single"/>
        </w:rPr>
        <w:t>Procurement action through Partners</w:t>
      </w:r>
      <w:r w:rsidR="001E0792" w:rsidRPr="003A692F">
        <w:rPr>
          <w:rFonts w:ascii="Arial" w:hAnsi="Arial" w:cs="Arial"/>
        </w:rPr>
        <w:t xml:space="preserve">: </w:t>
      </w:r>
      <w:r w:rsidR="005D6E67">
        <w:rPr>
          <w:rFonts w:ascii="Arial" w:hAnsi="Arial" w:cs="Arial"/>
        </w:rPr>
        <w:t>BRC</w:t>
      </w:r>
      <w:r w:rsidR="001E0792" w:rsidRPr="003A692F">
        <w:rPr>
          <w:rFonts w:ascii="Arial" w:hAnsi="Arial" w:cs="Arial"/>
        </w:rPr>
        <w:t xml:space="preserve"> may cooperate with other humanitarian partners to meet its procurement requirements</w:t>
      </w:r>
    </w:p>
    <w:p w14:paraId="65B27760" w14:textId="77777777" w:rsidR="00C478A5" w:rsidRPr="003A692F" w:rsidRDefault="00C478A5" w:rsidP="00BF35A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  <w:sz w:val="20"/>
          <w:szCs w:val="20"/>
          <w:u w:val="single"/>
        </w:rPr>
      </w:pPr>
    </w:p>
    <w:p w14:paraId="73F6991D" w14:textId="638FF3A1" w:rsidR="005D6E67" w:rsidRDefault="00C478A5" w:rsidP="005D6E67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</w:rPr>
      </w:pPr>
      <w:r w:rsidRPr="005D6E67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295EB" wp14:editId="3F4713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9" style="position:absolute;margin-left:0;margin-top:0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A38DF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FaldlccAgAAOwQAAA4AAAAAAAAAAAAAAAAALgIAAGRycy9lMm9Eb2MueG1sUEsBAi0AFAAGAAgA&#10;AAAhAOMI+O3XAAAAAwEAAA8AAAAAAAAAAAAAAAAAdgQAAGRycy9kb3ducmV2LnhtbFBLBQYAAAAA&#10;BAAEAPMAAAB6BQAAAAA=&#10;"/>
            </w:pict>
          </mc:Fallback>
        </mc:AlternateContent>
      </w:r>
      <w:r w:rsidRPr="003A692F">
        <w:rPr>
          <w:rFonts w:ascii="Arial" w:hAnsi="Arial" w:cs="Arial"/>
          <w:u w:val="single"/>
        </w:rPr>
        <w:t>f) Fiduc</w:t>
      </w:r>
      <w:r w:rsidR="001E0792" w:rsidRPr="003A692F">
        <w:rPr>
          <w:rFonts w:ascii="Arial" w:hAnsi="Arial" w:cs="Arial"/>
          <w:u w:val="single"/>
        </w:rPr>
        <w:t>iary services:</w:t>
      </w:r>
      <w:r w:rsidR="001E0792" w:rsidRPr="005D6E67">
        <w:rPr>
          <w:rFonts w:ascii="Arial" w:hAnsi="Arial" w:cs="Arial"/>
          <w:u w:val="single"/>
        </w:rPr>
        <w:t xml:space="preserve"> </w:t>
      </w:r>
      <w:r w:rsidR="001E0792" w:rsidRPr="005D6E67">
        <w:rPr>
          <w:rFonts w:ascii="Arial" w:hAnsi="Arial" w:cs="Arial"/>
        </w:rPr>
        <w:t>Fiduciary services such as banking, audit, legal services (including the hiring of lawyers or law firms whether or not on a pro bono basis) that may not be able to be objectively evaluated</w:t>
      </w:r>
    </w:p>
    <w:p w14:paraId="385DD018" w14:textId="58375DB9" w:rsidR="005D6E67" w:rsidRPr="003A692F" w:rsidRDefault="005D6E67" w:rsidP="005D6E67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120" w:lineRule="exact"/>
        <w:ind w:left="556"/>
        <w:rPr>
          <w:rFonts w:ascii="Arial" w:hAnsi="Arial" w:cs="Arial"/>
          <w:sz w:val="20"/>
          <w:szCs w:val="20"/>
          <w:u w:val="single"/>
        </w:rPr>
      </w:pPr>
    </w:p>
    <w:p w14:paraId="2E749EBF" w14:textId="70BC8D55" w:rsidR="005D6E67" w:rsidRDefault="005D6E67" w:rsidP="005D6E67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</w:rPr>
      </w:pPr>
      <w:r w:rsidRPr="005D6E67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B5752" wp14:editId="348C9FA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228600" cy="2286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4" style="position:absolute;margin-left:0;margin-top:6.3pt;width:18pt;height:1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w14:anchorId="27909B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">
                <w10:wrap anchorx="margin"/>
              </v:rect>
            </w:pict>
          </mc:Fallback>
        </mc:AlternateContent>
      </w:r>
      <w:r w:rsidRPr="005D6E67">
        <w:rPr>
          <w:rFonts w:ascii="Arial" w:hAnsi="Arial" w:cs="Arial"/>
          <w:u w:val="single"/>
        </w:rPr>
        <w:t xml:space="preserve">g) continuity of services: </w:t>
      </w:r>
      <w:r w:rsidRPr="005D6E67">
        <w:rPr>
          <w:rFonts w:ascii="Arial" w:hAnsi="Arial" w:cs="Arial"/>
        </w:rPr>
        <w:t>where a piece of work has been initially worked on by a service provider and engaging a different service provider presents a risk to the outcome of the service contract/PO.</w:t>
      </w:r>
    </w:p>
    <w:p w14:paraId="0C86DD49" w14:textId="2CE3E01C" w:rsidR="00A8337A" w:rsidRDefault="00A8337A" w:rsidP="005D6E67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</w:rPr>
      </w:pPr>
    </w:p>
    <w:p w14:paraId="3D195A8E" w14:textId="5AEA0B56" w:rsidR="00A8337A" w:rsidRPr="005D6E67" w:rsidRDefault="008564E9" w:rsidP="005D6E67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</w:rPr>
      </w:pPr>
      <w:r w:rsidRPr="005D6E67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1BE2D" wp14:editId="26A9BF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0;margin-top:-.0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w14:anchorId="60DE52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h) other significant variation from BRC standard Terms &amp; Conditions (specify in “Issue” section)</w:t>
      </w:r>
    </w:p>
    <w:p w14:paraId="74577382" w14:textId="77777777" w:rsidR="00CB540C" w:rsidRPr="003A692F" w:rsidRDefault="00CB540C" w:rsidP="00AF3C5E">
      <w:pPr>
        <w:widowControl w:val="0"/>
        <w:rPr>
          <w:rFonts w:ascii="Arial" w:hAnsi="Arial" w:cs="Arial"/>
          <w:b/>
        </w:rPr>
      </w:pPr>
    </w:p>
    <w:p w14:paraId="1290514A" w14:textId="5F0C4246" w:rsidR="00AF3C5E" w:rsidRPr="003A692F" w:rsidRDefault="00AF3C5E" w:rsidP="00AF3C5E">
      <w:pPr>
        <w:widowControl w:val="0"/>
        <w:rPr>
          <w:rFonts w:ascii="Arial" w:hAnsi="Arial" w:cs="Arial"/>
          <w:b/>
        </w:rPr>
      </w:pPr>
      <w:r w:rsidRPr="003A692F">
        <w:rPr>
          <w:rFonts w:ascii="Arial" w:hAnsi="Arial" w:cs="Arial"/>
          <w:b/>
        </w:rPr>
        <w:t xml:space="preserve">Technical </w:t>
      </w:r>
      <w:r w:rsidR="00532635" w:rsidRPr="003A692F">
        <w:rPr>
          <w:rFonts w:ascii="Arial" w:hAnsi="Arial" w:cs="Arial"/>
          <w:b/>
        </w:rPr>
        <w:t xml:space="preserve">Review and </w:t>
      </w:r>
      <w:r w:rsidRPr="003A692F">
        <w:rPr>
          <w:rFonts w:ascii="Arial" w:hAnsi="Arial" w:cs="Arial"/>
          <w:b/>
        </w:rPr>
        <w:t>Recommendation:</w:t>
      </w:r>
    </w:p>
    <w:p w14:paraId="458B2CB8" w14:textId="77777777" w:rsidR="00AF3C5E" w:rsidRPr="003A692F" w:rsidRDefault="00AF3C5E" w:rsidP="00AF3C5E">
      <w:pPr>
        <w:widowControl w:val="0"/>
        <w:rPr>
          <w:rFonts w:ascii="Arial" w:hAnsi="Arial" w:cs="Arial"/>
        </w:rPr>
      </w:pPr>
    </w:p>
    <w:p w14:paraId="47B8AB4C" w14:textId="073F6876" w:rsidR="00AF3C5E" w:rsidRPr="003A692F" w:rsidRDefault="00AF3C5E" w:rsidP="00AF3C5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3A692F">
        <w:rPr>
          <w:rFonts w:ascii="Arial" w:hAnsi="Arial" w:cs="Arial"/>
        </w:rPr>
        <w:t xml:space="preserve">It is recommended that </w:t>
      </w:r>
      <w:r w:rsidRPr="005D6E67">
        <w:rPr>
          <w:rFonts w:ascii="Arial" w:hAnsi="Arial" w:cs="Arial"/>
          <w:color w:val="FF0000"/>
        </w:rPr>
        <w:t>[insert</w:t>
      </w:r>
      <w:r w:rsidRPr="003A692F">
        <w:rPr>
          <w:rFonts w:ascii="Arial" w:hAnsi="Arial" w:cs="Arial"/>
        </w:rPr>
        <w:t>]</w:t>
      </w:r>
      <w:r w:rsidRPr="003A692F">
        <w:rPr>
          <w:rFonts w:ascii="Arial" w:hAnsi="Arial" w:cs="Arial"/>
        </w:rPr>
        <w:tab/>
      </w:r>
    </w:p>
    <w:p w14:paraId="529BEBB2" w14:textId="77777777" w:rsidR="00CB540C" w:rsidRPr="003A692F" w:rsidRDefault="00CB540C" w:rsidP="00BF35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7BD2806C" w14:textId="5595B355" w:rsidR="00AF3C5E" w:rsidRPr="003A692F" w:rsidRDefault="00AF3C5E" w:rsidP="00BF35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14:paraId="42CF80AF" w14:textId="7EE8202C" w:rsidR="00AF3C5E" w:rsidRPr="003A692F" w:rsidRDefault="00AF3C5E" w:rsidP="00AF3C5E">
      <w:pPr>
        <w:widowControl w:val="0"/>
        <w:ind w:left="1440" w:hanging="1440"/>
        <w:rPr>
          <w:rFonts w:ascii="Arial" w:hAnsi="Arial" w:cs="Arial"/>
          <w:b/>
        </w:rPr>
      </w:pPr>
    </w:p>
    <w:p w14:paraId="2A27411B" w14:textId="77777777" w:rsidR="00AF3C5E" w:rsidRPr="003A692F" w:rsidRDefault="00AF3C5E" w:rsidP="00AF3C5E">
      <w:pPr>
        <w:widowControl w:val="0"/>
        <w:ind w:left="1440" w:hanging="1440"/>
        <w:rPr>
          <w:rFonts w:ascii="Arial" w:hAnsi="Arial" w:cs="Arial"/>
          <w:b/>
        </w:rPr>
      </w:pPr>
    </w:p>
    <w:p w14:paraId="6CE22BCA" w14:textId="17155AB9" w:rsidR="00AF3C5E" w:rsidRDefault="003A692F" w:rsidP="003A692F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Reviewed by </w:t>
      </w:r>
      <w:r w:rsidRPr="005D6E67">
        <w:rPr>
          <w:rFonts w:ascii="Arial" w:hAnsi="Arial" w:cs="Arial"/>
          <w:b/>
          <w:highlight w:val="yellow"/>
        </w:rPr>
        <w:t>(only applicable if request comes from a regional team)</w:t>
      </w:r>
      <w:r>
        <w:rPr>
          <w:rFonts w:ascii="Arial" w:hAnsi="Arial" w:cs="Arial"/>
          <w:b/>
        </w:rPr>
        <w:t>:</w:t>
      </w:r>
    </w:p>
    <w:p w14:paraId="294631B7" w14:textId="77777777" w:rsidR="003A692F" w:rsidRDefault="003A692F" w:rsidP="003A692F">
      <w:pPr>
        <w:widowControl w:val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5"/>
        <w:gridCol w:w="2177"/>
        <w:gridCol w:w="3306"/>
        <w:gridCol w:w="1188"/>
      </w:tblGrid>
      <w:tr w:rsidR="003A692F" w:rsidRPr="003A692F" w14:paraId="5649152F" w14:textId="77777777" w:rsidTr="00530CCE">
        <w:tc>
          <w:tcPr>
            <w:tcW w:w="2345" w:type="dxa"/>
          </w:tcPr>
          <w:p w14:paraId="728A3DB0" w14:textId="77777777" w:rsidR="003A692F" w:rsidRPr="003A692F" w:rsidRDefault="003A692F" w:rsidP="00530CCE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3A692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77" w:type="dxa"/>
          </w:tcPr>
          <w:p w14:paraId="3C6D7E0D" w14:textId="77777777" w:rsidR="003A692F" w:rsidRPr="003A692F" w:rsidRDefault="003A692F" w:rsidP="00530CCE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3A692F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3306" w:type="dxa"/>
          </w:tcPr>
          <w:p w14:paraId="4F898EF7" w14:textId="77777777" w:rsidR="003A692F" w:rsidRPr="003A692F" w:rsidRDefault="003A692F" w:rsidP="00530CCE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3A692F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188" w:type="dxa"/>
          </w:tcPr>
          <w:p w14:paraId="6B3E7631" w14:textId="77777777" w:rsidR="003A692F" w:rsidRPr="003A692F" w:rsidRDefault="003A692F" w:rsidP="00530CCE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3A692F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3A692F" w:rsidRPr="003A692F" w14:paraId="22449D99" w14:textId="77777777" w:rsidTr="00530CCE">
        <w:tc>
          <w:tcPr>
            <w:tcW w:w="2345" w:type="dxa"/>
          </w:tcPr>
          <w:p w14:paraId="4CBE8EC1" w14:textId="77777777" w:rsidR="003A692F" w:rsidRPr="003A692F" w:rsidRDefault="003A692F" w:rsidP="00530CCE">
            <w:pPr>
              <w:rPr>
                <w:rFonts w:ascii="Arial" w:hAnsi="Arial" w:cs="Arial"/>
              </w:rPr>
            </w:pPr>
          </w:p>
          <w:p w14:paraId="4577646B" w14:textId="77777777" w:rsidR="003A692F" w:rsidRPr="003A692F" w:rsidRDefault="003A692F" w:rsidP="00530CCE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105442B4" w14:textId="1B0826B4" w:rsidR="003A692F" w:rsidRPr="003A692F" w:rsidRDefault="003A692F" w:rsidP="00530CCE">
            <w:pPr>
              <w:widowControl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Logistics Coordinator</w:t>
            </w:r>
          </w:p>
        </w:tc>
        <w:tc>
          <w:tcPr>
            <w:tcW w:w="3306" w:type="dxa"/>
          </w:tcPr>
          <w:p w14:paraId="0B8FA11A" w14:textId="77777777" w:rsidR="003A692F" w:rsidRPr="003A692F" w:rsidRDefault="003A692F" w:rsidP="00530CC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20240E48" w14:textId="77777777" w:rsidR="003A692F" w:rsidRPr="003A692F" w:rsidRDefault="003A692F" w:rsidP="00530CCE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6C401C4A" w14:textId="77777777" w:rsidR="003A692F" w:rsidRDefault="003A692F" w:rsidP="003A692F">
      <w:pPr>
        <w:widowControl w:val="0"/>
        <w:rPr>
          <w:rFonts w:ascii="Arial" w:hAnsi="Arial" w:cs="Arial"/>
          <w:b/>
        </w:rPr>
      </w:pPr>
    </w:p>
    <w:p w14:paraId="69ADE0FE" w14:textId="77777777" w:rsidR="003A692F" w:rsidRPr="003A692F" w:rsidRDefault="003A692F" w:rsidP="003A692F">
      <w:pPr>
        <w:widowControl w:val="0"/>
        <w:rPr>
          <w:rFonts w:ascii="Arial" w:hAnsi="Arial" w:cs="Arial"/>
          <w:b/>
        </w:rPr>
      </w:pPr>
    </w:p>
    <w:p w14:paraId="6DDA34CC" w14:textId="77777777" w:rsidR="00AF3C5E" w:rsidRPr="003A692F" w:rsidRDefault="00AF3C5E" w:rsidP="00AF3C5E">
      <w:pPr>
        <w:widowControl w:val="0"/>
        <w:ind w:left="1440" w:hanging="1440"/>
        <w:rPr>
          <w:rFonts w:ascii="Arial" w:hAnsi="Arial" w:cs="Arial"/>
          <w:b/>
        </w:rPr>
      </w:pPr>
    </w:p>
    <w:p w14:paraId="770465FD" w14:textId="3BB6C617" w:rsidR="00AF3C5E" w:rsidRPr="003A692F" w:rsidRDefault="00AF3C5E" w:rsidP="00AF3C5E">
      <w:pPr>
        <w:widowControl w:val="0"/>
        <w:ind w:left="1440" w:hanging="1440"/>
        <w:rPr>
          <w:rFonts w:ascii="Arial" w:hAnsi="Arial" w:cs="Arial"/>
          <w:b/>
        </w:rPr>
      </w:pPr>
      <w:r w:rsidRPr="003A692F">
        <w:rPr>
          <w:rFonts w:ascii="Arial" w:hAnsi="Arial" w:cs="Arial"/>
          <w:b/>
        </w:rPr>
        <w:t xml:space="preserve">Approved by: </w:t>
      </w:r>
      <w:r w:rsidRPr="003A692F">
        <w:rPr>
          <w:rFonts w:ascii="Arial" w:hAnsi="Arial" w:cs="Arial"/>
          <w:b/>
        </w:rPr>
        <w:tab/>
      </w:r>
    </w:p>
    <w:p w14:paraId="0CA65067" w14:textId="77777777" w:rsidR="00AF3C5E" w:rsidRPr="003A692F" w:rsidRDefault="00AF3C5E" w:rsidP="00AF3C5E">
      <w:pPr>
        <w:widowControl w:val="0"/>
        <w:ind w:left="1440" w:hanging="144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45"/>
        <w:gridCol w:w="2177"/>
        <w:gridCol w:w="3306"/>
        <w:gridCol w:w="1188"/>
      </w:tblGrid>
      <w:tr w:rsidR="005F198A" w:rsidRPr="003A692F" w14:paraId="636C40B3" w14:textId="77777777" w:rsidTr="00405DB5">
        <w:tc>
          <w:tcPr>
            <w:tcW w:w="2345" w:type="dxa"/>
          </w:tcPr>
          <w:p w14:paraId="63674699" w14:textId="77777777" w:rsidR="00AF3C5E" w:rsidRPr="003A692F" w:rsidRDefault="00AF3C5E" w:rsidP="00324AFA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3A692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77" w:type="dxa"/>
          </w:tcPr>
          <w:p w14:paraId="0C0C4ADB" w14:textId="61832325" w:rsidR="00AF3C5E" w:rsidRPr="003A692F" w:rsidRDefault="00AF3C5E" w:rsidP="00324AFA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3A692F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3306" w:type="dxa"/>
          </w:tcPr>
          <w:p w14:paraId="4EA05CEB" w14:textId="77777777" w:rsidR="00AF3C5E" w:rsidRPr="003A692F" w:rsidRDefault="00AF3C5E" w:rsidP="00324AFA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3A692F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1188" w:type="dxa"/>
          </w:tcPr>
          <w:p w14:paraId="79198766" w14:textId="77777777" w:rsidR="00AF3C5E" w:rsidRPr="003A692F" w:rsidRDefault="00AF3C5E" w:rsidP="00324AFA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3A692F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5F198A" w:rsidRPr="003A692F" w14:paraId="616B03F1" w14:textId="77777777" w:rsidTr="00405DB5">
        <w:tc>
          <w:tcPr>
            <w:tcW w:w="2345" w:type="dxa"/>
          </w:tcPr>
          <w:p w14:paraId="52E4EC6F" w14:textId="77777777" w:rsidR="00AF3C5E" w:rsidRPr="003A692F" w:rsidRDefault="00AF3C5E" w:rsidP="00324AFA">
            <w:pPr>
              <w:rPr>
                <w:rFonts w:ascii="Arial" w:hAnsi="Arial" w:cs="Arial"/>
              </w:rPr>
            </w:pPr>
          </w:p>
          <w:p w14:paraId="334F4C9F" w14:textId="77777777" w:rsidR="00AF3C5E" w:rsidRPr="003A692F" w:rsidRDefault="00AF3C5E" w:rsidP="00324AFA">
            <w:pPr>
              <w:rPr>
                <w:rFonts w:ascii="Arial" w:hAnsi="Arial" w:cs="Arial"/>
              </w:rPr>
            </w:pPr>
          </w:p>
        </w:tc>
        <w:tc>
          <w:tcPr>
            <w:tcW w:w="2177" w:type="dxa"/>
          </w:tcPr>
          <w:p w14:paraId="0199ABC8" w14:textId="6A8CD34D" w:rsidR="00AF3C5E" w:rsidRPr="003A692F" w:rsidRDefault="003A692F" w:rsidP="005F198A">
            <w:pPr>
              <w:widowControl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Logistics</w:t>
            </w:r>
          </w:p>
        </w:tc>
        <w:tc>
          <w:tcPr>
            <w:tcW w:w="3306" w:type="dxa"/>
          </w:tcPr>
          <w:p w14:paraId="7F5FBACB" w14:textId="77777777" w:rsidR="00AF3C5E" w:rsidRPr="003A692F" w:rsidRDefault="00AF3C5E" w:rsidP="00324AF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168E0538" w14:textId="77777777" w:rsidR="00AF3C5E" w:rsidRPr="003A692F" w:rsidRDefault="00AF3C5E" w:rsidP="00324AFA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5CD9051F" w14:textId="77777777" w:rsidR="00AF3C5E" w:rsidRPr="003A692F" w:rsidRDefault="00AF3C5E" w:rsidP="00BF35A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sectPr w:rsidR="00AF3C5E" w:rsidRPr="003A692F" w:rsidSect="0033543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E8558" w14:textId="77777777" w:rsidR="00DC19F3" w:rsidRPr="00215BA4" w:rsidRDefault="00DC19F3">
      <w:pPr>
        <w:rPr>
          <w:sz w:val="19"/>
          <w:szCs w:val="19"/>
        </w:rPr>
      </w:pPr>
      <w:r w:rsidRPr="00215BA4">
        <w:rPr>
          <w:sz w:val="19"/>
          <w:szCs w:val="19"/>
        </w:rPr>
        <w:separator/>
      </w:r>
    </w:p>
  </w:endnote>
  <w:endnote w:type="continuationSeparator" w:id="0">
    <w:p w14:paraId="34D91A00" w14:textId="77777777" w:rsidR="00DC19F3" w:rsidRPr="00215BA4" w:rsidRDefault="00DC19F3">
      <w:pPr>
        <w:rPr>
          <w:sz w:val="19"/>
          <w:szCs w:val="19"/>
        </w:rPr>
      </w:pPr>
      <w:r w:rsidRPr="00215BA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D390F" w14:textId="77777777" w:rsidR="00DA607E" w:rsidRPr="005D6E67" w:rsidRDefault="00DA607E" w:rsidP="00832042">
    <w:pPr>
      <w:pStyle w:val="Footer"/>
      <w:jc w:val="right"/>
    </w:pPr>
    <w:r w:rsidRPr="005D6E67">
      <w:t xml:space="preserve">Page </w:t>
    </w:r>
    <w:r w:rsidRPr="005D6E67">
      <w:fldChar w:fldCharType="begin"/>
    </w:r>
    <w:r w:rsidRPr="005D6E67">
      <w:instrText xml:space="preserve"> PAGE </w:instrText>
    </w:r>
    <w:r w:rsidRPr="005D6E67">
      <w:fldChar w:fldCharType="separate"/>
    </w:r>
    <w:r w:rsidR="00E12422" w:rsidRPr="005D6E67">
      <w:t>2</w:t>
    </w:r>
    <w:r w:rsidRPr="005D6E67">
      <w:fldChar w:fldCharType="end"/>
    </w:r>
    <w:r w:rsidRPr="005D6E67">
      <w:t xml:space="preserve"> of </w:t>
    </w:r>
    <w:fldSimple w:instr=" NUMPAGES ">
      <w:r w:rsidR="00E12422" w:rsidRPr="005D6E67"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13376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DC9870" w14:textId="08148D76" w:rsidR="00AF3C5E" w:rsidRDefault="00AF3C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4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24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02AB71" w14:textId="77777777" w:rsidR="00AF3C5E" w:rsidRDefault="00AF3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59C28" w14:textId="77777777" w:rsidR="00DC19F3" w:rsidRPr="00215BA4" w:rsidRDefault="00DC19F3">
      <w:pPr>
        <w:rPr>
          <w:sz w:val="19"/>
          <w:szCs w:val="19"/>
        </w:rPr>
      </w:pPr>
      <w:r w:rsidRPr="00215BA4">
        <w:rPr>
          <w:sz w:val="19"/>
          <w:szCs w:val="19"/>
        </w:rPr>
        <w:separator/>
      </w:r>
    </w:p>
  </w:footnote>
  <w:footnote w:type="continuationSeparator" w:id="0">
    <w:p w14:paraId="47A4436C" w14:textId="77777777" w:rsidR="00DC19F3" w:rsidRPr="00215BA4" w:rsidRDefault="00DC19F3">
      <w:pPr>
        <w:rPr>
          <w:sz w:val="19"/>
          <w:szCs w:val="19"/>
        </w:rPr>
      </w:pPr>
      <w:r w:rsidRPr="00215BA4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020A" w14:textId="1D9F4404" w:rsidR="003A692F" w:rsidRPr="0050528C" w:rsidRDefault="0050528C">
    <w:pPr>
      <w:pStyle w:val="Header"/>
      <w:rPr>
        <w:color w:val="FF0000"/>
      </w:rPr>
    </w:pPr>
    <w:r w:rsidRPr="0050528C">
      <w:rPr>
        <w:noProof/>
        <w:color w:val="FF0000"/>
      </w:rPr>
      <w:t>INSERT LOGO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DC14" w14:textId="048CBB6C" w:rsidR="003A692F" w:rsidRPr="0050528C" w:rsidRDefault="0050528C" w:rsidP="003A692F">
    <w:pPr>
      <w:pStyle w:val="Header"/>
      <w:rPr>
        <w:color w:val="FF0000"/>
      </w:rPr>
    </w:pPr>
    <w:r w:rsidRPr="0050528C">
      <w:rPr>
        <w:noProof/>
        <w:color w:val="FF0000"/>
      </w:rPr>
      <w:t>INSERT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3F3C18"/>
    <w:multiLevelType w:val="hybridMultilevel"/>
    <w:tmpl w:val="1D3A83EC"/>
    <w:lvl w:ilvl="0" w:tplc="6FD8206C">
      <w:start w:val="8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0C09DE"/>
    <w:multiLevelType w:val="hybridMultilevel"/>
    <w:tmpl w:val="5E5C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4098F"/>
    <w:multiLevelType w:val="hybridMultilevel"/>
    <w:tmpl w:val="EF38DC18"/>
    <w:lvl w:ilvl="0" w:tplc="EB8CDA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7732E"/>
    <w:multiLevelType w:val="hybridMultilevel"/>
    <w:tmpl w:val="DF90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5129A"/>
    <w:multiLevelType w:val="hybridMultilevel"/>
    <w:tmpl w:val="5142B4C6"/>
    <w:lvl w:ilvl="0" w:tplc="9B8AA4FE">
      <w:start w:val="10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2600C6"/>
    <w:multiLevelType w:val="hybridMultilevel"/>
    <w:tmpl w:val="A8C88E0A"/>
    <w:lvl w:ilvl="0" w:tplc="1376094A">
      <w:start w:val="10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D7790A"/>
    <w:multiLevelType w:val="hybridMultilevel"/>
    <w:tmpl w:val="3F8C5B44"/>
    <w:lvl w:ilvl="0" w:tplc="E2F8E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B0124"/>
    <w:multiLevelType w:val="hybridMultilevel"/>
    <w:tmpl w:val="FB382E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95265"/>
    <w:multiLevelType w:val="hybridMultilevel"/>
    <w:tmpl w:val="461032BC"/>
    <w:lvl w:ilvl="0" w:tplc="6E8A2C56">
      <w:start w:val="7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129B6FB7"/>
    <w:multiLevelType w:val="hybridMultilevel"/>
    <w:tmpl w:val="21144A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7567EA3"/>
    <w:multiLevelType w:val="hybridMultilevel"/>
    <w:tmpl w:val="4FC2555A"/>
    <w:lvl w:ilvl="0" w:tplc="BB1A5F24">
      <w:start w:val="10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E04C1"/>
    <w:multiLevelType w:val="hybridMultilevel"/>
    <w:tmpl w:val="AF4EF44A"/>
    <w:lvl w:ilvl="0" w:tplc="76365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33FB6"/>
    <w:multiLevelType w:val="hybridMultilevel"/>
    <w:tmpl w:val="DF02F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52998"/>
    <w:multiLevelType w:val="hybridMultilevel"/>
    <w:tmpl w:val="AA46E1FA"/>
    <w:lvl w:ilvl="0" w:tplc="4AF068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4436365"/>
    <w:multiLevelType w:val="hybridMultilevel"/>
    <w:tmpl w:val="7340D4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32C86"/>
    <w:multiLevelType w:val="hybridMultilevel"/>
    <w:tmpl w:val="1BC4A472"/>
    <w:lvl w:ilvl="0" w:tplc="25B04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B67105"/>
    <w:multiLevelType w:val="hybridMultilevel"/>
    <w:tmpl w:val="32927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D7FC7"/>
    <w:multiLevelType w:val="hybridMultilevel"/>
    <w:tmpl w:val="2B3AC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032AD9"/>
    <w:multiLevelType w:val="hybridMultilevel"/>
    <w:tmpl w:val="02DE35A6"/>
    <w:lvl w:ilvl="0" w:tplc="1D7A401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C4421"/>
    <w:multiLevelType w:val="hybridMultilevel"/>
    <w:tmpl w:val="AE02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D325B"/>
    <w:multiLevelType w:val="hybridMultilevel"/>
    <w:tmpl w:val="2ED0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07EF3"/>
    <w:multiLevelType w:val="hybridMultilevel"/>
    <w:tmpl w:val="78C23544"/>
    <w:lvl w:ilvl="0" w:tplc="B46E4CB6">
      <w:start w:val="10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961033"/>
    <w:multiLevelType w:val="hybridMultilevel"/>
    <w:tmpl w:val="4866C18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54A327A5"/>
    <w:multiLevelType w:val="hybridMultilevel"/>
    <w:tmpl w:val="329278A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72636"/>
    <w:multiLevelType w:val="hybridMultilevel"/>
    <w:tmpl w:val="5AA6E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204052"/>
    <w:multiLevelType w:val="hybridMultilevel"/>
    <w:tmpl w:val="8BC44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01F0F"/>
    <w:multiLevelType w:val="hybridMultilevel"/>
    <w:tmpl w:val="2DE6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62274"/>
    <w:multiLevelType w:val="hybridMultilevel"/>
    <w:tmpl w:val="741CC548"/>
    <w:lvl w:ilvl="0" w:tplc="5114DBF2">
      <w:start w:val="6"/>
      <w:numFmt w:val="lowerLetter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B92C2E"/>
    <w:multiLevelType w:val="hybridMultilevel"/>
    <w:tmpl w:val="414EBFBC"/>
    <w:lvl w:ilvl="0" w:tplc="0044B0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B6850"/>
    <w:multiLevelType w:val="hybridMultilevel"/>
    <w:tmpl w:val="3C1C86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62FC1"/>
    <w:multiLevelType w:val="hybridMultilevel"/>
    <w:tmpl w:val="56CE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52E4B"/>
    <w:multiLevelType w:val="hybridMultilevel"/>
    <w:tmpl w:val="67F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E6980"/>
    <w:multiLevelType w:val="hybridMultilevel"/>
    <w:tmpl w:val="4E14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34"/>
  </w:num>
  <w:num w:numId="7">
    <w:abstractNumId w:val="23"/>
  </w:num>
  <w:num w:numId="8">
    <w:abstractNumId w:val="22"/>
  </w:num>
  <w:num w:numId="9">
    <w:abstractNumId w:val="35"/>
  </w:num>
  <w:num w:numId="10">
    <w:abstractNumId w:val="6"/>
  </w:num>
  <w:num w:numId="11">
    <w:abstractNumId w:val="5"/>
  </w:num>
  <w:num w:numId="12">
    <w:abstractNumId w:val="11"/>
  </w:num>
  <w:num w:numId="13">
    <w:abstractNumId w:val="33"/>
  </w:num>
  <w:num w:numId="14">
    <w:abstractNumId w:val="28"/>
  </w:num>
  <w:num w:numId="15">
    <w:abstractNumId w:val="9"/>
  </w:num>
  <w:num w:numId="16">
    <w:abstractNumId w:val="15"/>
  </w:num>
  <w:num w:numId="17">
    <w:abstractNumId w:val="14"/>
  </w:num>
  <w:num w:numId="18">
    <w:abstractNumId w:val="10"/>
  </w:num>
  <w:num w:numId="19">
    <w:abstractNumId w:val="32"/>
  </w:num>
  <w:num w:numId="20">
    <w:abstractNumId w:val="26"/>
  </w:num>
  <w:num w:numId="21">
    <w:abstractNumId w:val="19"/>
  </w:num>
  <w:num w:numId="22">
    <w:abstractNumId w:val="17"/>
  </w:num>
  <w:num w:numId="23">
    <w:abstractNumId w:val="29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25"/>
  </w:num>
  <w:num w:numId="29">
    <w:abstractNumId w:val="3"/>
  </w:num>
  <w:num w:numId="30">
    <w:abstractNumId w:val="30"/>
  </w:num>
  <w:num w:numId="31">
    <w:abstractNumId w:val="8"/>
  </w:num>
  <w:num w:numId="32">
    <w:abstractNumId w:val="13"/>
  </w:num>
  <w:num w:numId="33">
    <w:abstractNumId w:val="7"/>
  </w:num>
  <w:num w:numId="34">
    <w:abstractNumId w:val="24"/>
  </w:num>
  <w:num w:numId="35">
    <w:abstractNumId w:val="21"/>
  </w:num>
  <w:num w:numId="3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3F"/>
    <w:rsid w:val="000032DE"/>
    <w:rsid w:val="0000780A"/>
    <w:rsid w:val="00011E7A"/>
    <w:rsid w:val="00013171"/>
    <w:rsid w:val="00013741"/>
    <w:rsid w:val="00017A36"/>
    <w:rsid w:val="00017ACA"/>
    <w:rsid w:val="00023E56"/>
    <w:rsid w:val="0002626A"/>
    <w:rsid w:val="00027E33"/>
    <w:rsid w:val="00031904"/>
    <w:rsid w:val="00031D77"/>
    <w:rsid w:val="0003416B"/>
    <w:rsid w:val="000358EE"/>
    <w:rsid w:val="00045F96"/>
    <w:rsid w:val="000547D9"/>
    <w:rsid w:val="00060063"/>
    <w:rsid w:val="00070ED9"/>
    <w:rsid w:val="00072C84"/>
    <w:rsid w:val="00083620"/>
    <w:rsid w:val="000875A7"/>
    <w:rsid w:val="00087DEC"/>
    <w:rsid w:val="0009496F"/>
    <w:rsid w:val="00095123"/>
    <w:rsid w:val="00095642"/>
    <w:rsid w:val="000A03FF"/>
    <w:rsid w:val="000A0D7D"/>
    <w:rsid w:val="000A4547"/>
    <w:rsid w:val="000A4D3C"/>
    <w:rsid w:val="000B2887"/>
    <w:rsid w:val="000B3D93"/>
    <w:rsid w:val="000B5199"/>
    <w:rsid w:val="000C1DD1"/>
    <w:rsid w:val="000C2CFD"/>
    <w:rsid w:val="000C705F"/>
    <w:rsid w:val="000C7CD2"/>
    <w:rsid w:val="000D36F8"/>
    <w:rsid w:val="000E6869"/>
    <w:rsid w:val="00101F88"/>
    <w:rsid w:val="00104C4D"/>
    <w:rsid w:val="00107C1F"/>
    <w:rsid w:val="00132328"/>
    <w:rsid w:val="00132566"/>
    <w:rsid w:val="00137F78"/>
    <w:rsid w:val="00144F24"/>
    <w:rsid w:val="001605EA"/>
    <w:rsid w:val="00163E1B"/>
    <w:rsid w:val="00174407"/>
    <w:rsid w:val="00181811"/>
    <w:rsid w:val="001A7240"/>
    <w:rsid w:val="001C0E59"/>
    <w:rsid w:val="001C63D1"/>
    <w:rsid w:val="001D5626"/>
    <w:rsid w:val="001E0792"/>
    <w:rsid w:val="001E64A2"/>
    <w:rsid w:val="00200A5C"/>
    <w:rsid w:val="00207E87"/>
    <w:rsid w:val="00215BA4"/>
    <w:rsid w:val="002362AF"/>
    <w:rsid w:val="002437CB"/>
    <w:rsid w:val="0025043F"/>
    <w:rsid w:val="00257596"/>
    <w:rsid w:val="00265D7A"/>
    <w:rsid w:val="002820AE"/>
    <w:rsid w:val="00287E05"/>
    <w:rsid w:val="002A6626"/>
    <w:rsid w:val="002D062C"/>
    <w:rsid w:val="002D1DF0"/>
    <w:rsid w:val="002D3F69"/>
    <w:rsid w:val="002D59D7"/>
    <w:rsid w:val="002E3C22"/>
    <w:rsid w:val="002F0D8F"/>
    <w:rsid w:val="002F3A10"/>
    <w:rsid w:val="002F438E"/>
    <w:rsid w:val="003056D2"/>
    <w:rsid w:val="00306277"/>
    <w:rsid w:val="00311114"/>
    <w:rsid w:val="00316D09"/>
    <w:rsid w:val="003201DD"/>
    <w:rsid w:val="00325161"/>
    <w:rsid w:val="00326878"/>
    <w:rsid w:val="00330B32"/>
    <w:rsid w:val="0033274B"/>
    <w:rsid w:val="00335434"/>
    <w:rsid w:val="00335C57"/>
    <w:rsid w:val="00336742"/>
    <w:rsid w:val="003407A4"/>
    <w:rsid w:val="00345556"/>
    <w:rsid w:val="00352016"/>
    <w:rsid w:val="00354815"/>
    <w:rsid w:val="00356FAA"/>
    <w:rsid w:val="00370FAA"/>
    <w:rsid w:val="0037469D"/>
    <w:rsid w:val="00377790"/>
    <w:rsid w:val="00380417"/>
    <w:rsid w:val="00385146"/>
    <w:rsid w:val="00385A2E"/>
    <w:rsid w:val="00393CBF"/>
    <w:rsid w:val="003A0C98"/>
    <w:rsid w:val="003A20B4"/>
    <w:rsid w:val="003A692F"/>
    <w:rsid w:val="003B0FC8"/>
    <w:rsid w:val="003B4C67"/>
    <w:rsid w:val="003B6C38"/>
    <w:rsid w:val="003C11BC"/>
    <w:rsid w:val="003C4104"/>
    <w:rsid w:val="003D2798"/>
    <w:rsid w:val="003F1979"/>
    <w:rsid w:val="003F1ED4"/>
    <w:rsid w:val="003F27CA"/>
    <w:rsid w:val="003F3F42"/>
    <w:rsid w:val="0040162E"/>
    <w:rsid w:val="00401BF8"/>
    <w:rsid w:val="00403577"/>
    <w:rsid w:val="00405DB5"/>
    <w:rsid w:val="00443E77"/>
    <w:rsid w:val="00444862"/>
    <w:rsid w:val="00447A78"/>
    <w:rsid w:val="00455A9A"/>
    <w:rsid w:val="00481502"/>
    <w:rsid w:val="00484651"/>
    <w:rsid w:val="004856B6"/>
    <w:rsid w:val="00487FE3"/>
    <w:rsid w:val="00492C0A"/>
    <w:rsid w:val="00497BBF"/>
    <w:rsid w:val="004A165F"/>
    <w:rsid w:val="004A1A02"/>
    <w:rsid w:val="004A79D6"/>
    <w:rsid w:val="004B1443"/>
    <w:rsid w:val="004B7FB9"/>
    <w:rsid w:val="004D7EAA"/>
    <w:rsid w:val="004F097B"/>
    <w:rsid w:val="004F13C5"/>
    <w:rsid w:val="00501FDA"/>
    <w:rsid w:val="0050528C"/>
    <w:rsid w:val="00515297"/>
    <w:rsid w:val="005165D1"/>
    <w:rsid w:val="00527EA4"/>
    <w:rsid w:val="00532635"/>
    <w:rsid w:val="00536814"/>
    <w:rsid w:val="005369DF"/>
    <w:rsid w:val="005432D5"/>
    <w:rsid w:val="00552582"/>
    <w:rsid w:val="0055678F"/>
    <w:rsid w:val="0055697C"/>
    <w:rsid w:val="0055779A"/>
    <w:rsid w:val="00557F5C"/>
    <w:rsid w:val="0056093C"/>
    <w:rsid w:val="0056255E"/>
    <w:rsid w:val="00567C4C"/>
    <w:rsid w:val="00571472"/>
    <w:rsid w:val="00577B3B"/>
    <w:rsid w:val="00581617"/>
    <w:rsid w:val="00584A5F"/>
    <w:rsid w:val="00592575"/>
    <w:rsid w:val="005970C3"/>
    <w:rsid w:val="005B0130"/>
    <w:rsid w:val="005B2CCC"/>
    <w:rsid w:val="005B2EFD"/>
    <w:rsid w:val="005B4B1F"/>
    <w:rsid w:val="005B5DC5"/>
    <w:rsid w:val="005C274D"/>
    <w:rsid w:val="005C2F3A"/>
    <w:rsid w:val="005C7BB9"/>
    <w:rsid w:val="005C7FD5"/>
    <w:rsid w:val="005D1B90"/>
    <w:rsid w:val="005D4008"/>
    <w:rsid w:val="005D6E67"/>
    <w:rsid w:val="005E1B30"/>
    <w:rsid w:val="005F198A"/>
    <w:rsid w:val="005F19CE"/>
    <w:rsid w:val="005F20DA"/>
    <w:rsid w:val="00604257"/>
    <w:rsid w:val="006109B4"/>
    <w:rsid w:val="00613520"/>
    <w:rsid w:val="00613CD3"/>
    <w:rsid w:val="006155FF"/>
    <w:rsid w:val="006273CD"/>
    <w:rsid w:val="00632FA6"/>
    <w:rsid w:val="00641C32"/>
    <w:rsid w:val="006427F9"/>
    <w:rsid w:val="00642EED"/>
    <w:rsid w:val="00643B34"/>
    <w:rsid w:val="00652193"/>
    <w:rsid w:val="00654E4C"/>
    <w:rsid w:val="006625AA"/>
    <w:rsid w:val="00663E15"/>
    <w:rsid w:val="006747EE"/>
    <w:rsid w:val="00687CD3"/>
    <w:rsid w:val="00693DC0"/>
    <w:rsid w:val="00696C80"/>
    <w:rsid w:val="006A2D02"/>
    <w:rsid w:val="006A54FC"/>
    <w:rsid w:val="006A5E17"/>
    <w:rsid w:val="006C6CFD"/>
    <w:rsid w:val="006C6E22"/>
    <w:rsid w:val="006D0A89"/>
    <w:rsid w:val="006D2E89"/>
    <w:rsid w:val="006D4DAC"/>
    <w:rsid w:val="006E12F8"/>
    <w:rsid w:val="006E523D"/>
    <w:rsid w:val="006F588A"/>
    <w:rsid w:val="0070157E"/>
    <w:rsid w:val="00705E22"/>
    <w:rsid w:val="007127ED"/>
    <w:rsid w:val="00712FB4"/>
    <w:rsid w:val="007134DD"/>
    <w:rsid w:val="00716279"/>
    <w:rsid w:val="00716B85"/>
    <w:rsid w:val="007226F9"/>
    <w:rsid w:val="0072391C"/>
    <w:rsid w:val="00725848"/>
    <w:rsid w:val="0072693B"/>
    <w:rsid w:val="00730629"/>
    <w:rsid w:val="00736A81"/>
    <w:rsid w:val="00745DF4"/>
    <w:rsid w:val="00747E3D"/>
    <w:rsid w:val="00751576"/>
    <w:rsid w:val="007527A7"/>
    <w:rsid w:val="007625B7"/>
    <w:rsid w:val="00781285"/>
    <w:rsid w:val="00781D38"/>
    <w:rsid w:val="007904A6"/>
    <w:rsid w:val="007A24D5"/>
    <w:rsid w:val="007A2F74"/>
    <w:rsid w:val="007A5837"/>
    <w:rsid w:val="007A6DA2"/>
    <w:rsid w:val="007C1B5C"/>
    <w:rsid w:val="007C60AF"/>
    <w:rsid w:val="007D0C5F"/>
    <w:rsid w:val="007E39B5"/>
    <w:rsid w:val="007F1B3B"/>
    <w:rsid w:val="007F21A6"/>
    <w:rsid w:val="007F48E9"/>
    <w:rsid w:val="00800CD7"/>
    <w:rsid w:val="008068A5"/>
    <w:rsid w:val="00820ED7"/>
    <w:rsid w:val="00832042"/>
    <w:rsid w:val="008338C0"/>
    <w:rsid w:val="00833BDD"/>
    <w:rsid w:val="00834D8A"/>
    <w:rsid w:val="00836C27"/>
    <w:rsid w:val="008414AB"/>
    <w:rsid w:val="008434B9"/>
    <w:rsid w:val="00843ED8"/>
    <w:rsid w:val="0084757F"/>
    <w:rsid w:val="00852C3E"/>
    <w:rsid w:val="00855BF0"/>
    <w:rsid w:val="008564E9"/>
    <w:rsid w:val="008577A5"/>
    <w:rsid w:val="00857DD9"/>
    <w:rsid w:val="0086036F"/>
    <w:rsid w:val="0086314E"/>
    <w:rsid w:val="00863B14"/>
    <w:rsid w:val="00866CD0"/>
    <w:rsid w:val="008704DF"/>
    <w:rsid w:val="00871433"/>
    <w:rsid w:val="00884F1A"/>
    <w:rsid w:val="00887E2A"/>
    <w:rsid w:val="00892667"/>
    <w:rsid w:val="00892BA3"/>
    <w:rsid w:val="00893EBA"/>
    <w:rsid w:val="00894121"/>
    <w:rsid w:val="008A0B67"/>
    <w:rsid w:val="008A1D2B"/>
    <w:rsid w:val="008A2FA8"/>
    <w:rsid w:val="008A4E68"/>
    <w:rsid w:val="008B3F55"/>
    <w:rsid w:val="008B5ED7"/>
    <w:rsid w:val="008C3FC8"/>
    <w:rsid w:val="008D2459"/>
    <w:rsid w:val="008D331A"/>
    <w:rsid w:val="008D56CA"/>
    <w:rsid w:val="008D63A7"/>
    <w:rsid w:val="00901469"/>
    <w:rsid w:val="00912830"/>
    <w:rsid w:val="009225CB"/>
    <w:rsid w:val="00922C43"/>
    <w:rsid w:val="00940222"/>
    <w:rsid w:val="00950F5C"/>
    <w:rsid w:val="00955E30"/>
    <w:rsid w:val="0095643D"/>
    <w:rsid w:val="00962040"/>
    <w:rsid w:val="00967A18"/>
    <w:rsid w:val="00970238"/>
    <w:rsid w:val="00980C83"/>
    <w:rsid w:val="00981F43"/>
    <w:rsid w:val="00987AE8"/>
    <w:rsid w:val="00994349"/>
    <w:rsid w:val="009A0CB7"/>
    <w:rsid w:val="009A1389"/>
    <w:rsid w:val="009C02E6"/>
    <w:rsid w:val="009D2704"/>
    <w:rsid w:val="009D514E"/>
    <w:rsid w:val="009E3570"/>
    <w:rsid w:val="009F042B"/>
    <w:rsid w:val="009F1528"/>
    <w:rsid w:val="009F3479"/>
    <w:rsid w:val="009F4607"/>
    <w:rsid w:val="00A13B58"/>
    <w:rsid w:val="00A143CC"/>
    <w:rsid w:val="00A14E02"/>
    <w:rsid w:val="00A15750"/>
    <w:rsid w:val="00A15D54"/>
    <w:rsid w:val="00A166A3"/>
    <w:rsid w:val="00A16AF9"/>
    <w:rsid w:val="00A17209"/>
    <w:rsid w:val="00A23C6F"/>
    <w:rsid w:val="00A30E3A"/>
    <w:rsid w:val="00A34FE7"/>
    <w:rsid w:val="00A41EC5"/>
    <w:rsid w:val="00A44E60"/>
    <w:rsid w:val="00A47DB1"/>
    <w:rsid w:val="00A50286"/>
    <w:rsid w:val="00A50633"/>
    <w:rsid w:val="00A50D12"/>
    <w:rsid w:val="00A53FCB"/>
    <w:rsid w:val="00A55107"/>
    <w:rsid w:val="00A559EB"/>
    <w:rsid w:val="00A60CB8"/>
    <w:rsid w:val="00A620CA"/>
    <w:rsid w:val="00A64215"/>
    <w:rsid w:val="00A7029B"/>
    <w:rsid w:val="00A73CEF"/>
    <w:rsid w:val="00A74726"/>
    <w:rsid w:val="00A81BF7"/>
    <w:rsid w:val="00A8337A"/>
    <w:rsid w:val="00A879FF"/>
    <w:rsid w:val="00A91894"/>
    <w:rsid w:val="00A93AB8"/>
    <w:rsid w:val="00A95293"/>
    <w:rsid w:val="00AA4B0D"/>
    <w:rsid w:val="00AB1541"/>
    <w:rsid w:val="00AB351C"/>
    <w:rsid w:val="00AC3796"/>
    <w:rsid w:val="00AC732A"/>
    <w:rsid w:val="00AC7C27"/>
    <w:rsid w:val="00AD029C"/>
    <w:rsid w:val="00AD2356"/>
    <w:rsid w:val="00AD521A"/>
    <w:rsid w:val="00AD5453"/>
    <w:rsid w:val="00AD7497"/>
    <w:rsid w:val="00AE08B7"/>
    <w:rsid w:val="00AF28FC"/>
    <w:rsid w:val="00AF3C5E"/>
    <w:rsid w:val="00AF6A64"/>
    <w:rsid w:val="00B00A27"/>
    <w:rsid w:val="00B044FE"/>
    <w:rsid w:val="00B06A98"/>
    <w:rsid w:val="00B22466"/>
    <w:rsid w:val="00B249F2"/>
    <w:rsid w:val="00B27569"/>
    <w:rsid w:val="00B34889"/>
    <w:rsid w:val="00B464F4"/>
    <w:rsid w:val="00B47CCF"/>
    <w:rsid w:val="00B553A5"/>
    <w:rsid w:val="00B6081A"/>
    <w:rsid w:val="00B61DE6"/>
    <w:rsid w:val="00B70CCE"/>
    <w:rsid w:val="00B7141C"/>
    <w:rsid w:val="00B72B89"/>
    <w:rsid w:val="00B73945"/>
    <w:rsid w:val="00B77DE1"/>
    <w:rsid w:val="00B85AD5"/>
    <w:rsid w:val="00B85FCB"/>
    <w:rsid w:val="00B87CD5"/>
    <w:rsid w:val="00B87D5E"/>
    <w:rsid w:val="00B942C0"/>
    <w:rsid w:val="00BA0523"/>
    <w:rsid w:val="00BA18A7"/>
    <w:rsid w:val="00BA218F"/>
    <w:rsid w:val="00BA4721"/>
    <w:rsid w:val="00BD2033"/>
    <w:rsid w:val="00BD4F81"/>
    <w:rsid w:val="00BE23A0"/>
    <w:rsid w:val="00BE2D01"/>
    <w:rsid w:val="00BE4D42"/>
    <w:rsid w:val="00BE5E6F"/>
    <w:rsid w:val="00BE7ECF"/>
    <w:rsid w:val="00BF35A4"/>
    <w:rsid w:val="00C06284"/>
    <w:rsid w:val="00C12298"/>
    <w:rsid w:val="00C155FF"/>
    <w:rsid w:val="00C21F8F"/>
    <w:rsid w:val="00C2504F"/>
    <w:rsid w:val="00C3191D"/>
    <w:rsid w:val="00C32964"/>
    <w:rsid w:val="00C34896"/>
    <w:rsid w:val="00C36E4D"/>
    <w:rsid w:val="00C40380"/>
    <w:rsid w:val="00C41E92"/>
    <w:rsid w:val="00C449BE"/>
    <w:rsid w:val="00C478A5"/>
    <w:rsid w:val="00C534E7"/>
    <w:rsid w:val="00C62641"/>
    <w:rsid w:val="00C6434A"/>
    <w:rsid w:val="00C670F5"/>
    <w:rsid w:val="00C722F2"/>
    <w:rsid w:val="00C77F3C"/>
    <w:rsid w:val="00C80751"/>
    <w:rsid w:val="00C80839"/>
    <w:rsid w:val="00C80AE9"/>
    <w:rsid w:val="00C82FC6"/>
    <w:rsid w:val="00C91463"/>
    <w:rsid w:val="00C9266F"/>
    <w:rsid w:val="00CA1627"/>
    <w:rsid w:val="00CB540C"/>
    <w:rsid w:val="00CC1168"/>
    <w:rsid w:val="00CC1421"/>
    <w:rsid w:val="00CD3AD4"/>
    <w:rsid w:val="00CD68E8"/>
    <w:rsid w:val="00CE26C3"/>
    <w:rsid w:val="00CE63A1"/>
    <w:rsid w:val="00CF1CF0"/>
    <w:rsid w:val="00D12BE5"/>
    <w:rsid w:val="00D1493F"/>
    <w:rsid w:val="00D20AB2"/>
    <w:rsid w:val="00D263C6"/>
    <w:rsid w:val="00D30028"/>
    <w:rsid w:val="00D34FAA"/>
    <w:rsid w:val="00D3523C"/>
    <w:rsid w:val="00D402FB"/>
    <w:rsid w:val="00D45617"/>
    <w:rsid w:val="00D552C7"/>
    <w:rsid w:val="00D61758"/>
    <w:rsid w:val="00D80B0A"/>
    <w:rsid w:val="00D820D3"/>
    <w:rsid w:val="00D84B07"/>
    <w:rsid w:val="00D94317"/>
    <w:rsid w:val="00D9647F"/>
    <w:rsid w:val="00DA307F"/>
    <w:rsid w:val="00DA4F91"/>
    <w:rsid w:val="00DA607E"/>
    <w:rsid w:val="00DB30E7"/>
    <w:rsid w:val="00DB55BA"/>
    <w:rsid w:val="00DC19F3"/>
    <w:rsid w:val="00DC7A90"/>
    <w:rsid w:val="00DD0FAD"/>
    <w:rsid w:val="00DD10C9"/>
    <w:rsid w:val="00DD1964"/>
    <w:rsid w:val="00DD3AB0"/>
    <w:rsid w:val="00DD764F"/>
    <w:rsid w:val="00DE2936"/>
    <w:rsid w:val="00DE7E37"/>
    <w:rsid w:val="00DF274A"/>
    <w:rsid w:val="00DF48C2"/>
    <w:rsid w:val="00DF689F"/>
    <w:rsid w:val="00E04675"/>
    <w:rsid w:val="00E06131"/>
    <w:rsid w:val="00E06595"/>
    <w:rsid w:val="00E12422"/>
    <w:rsid w:val="00E13CEA"/>
    <w:rsid w:val="00E1588B"/>
    <w:rsid w:val="00E22D8A"/>
    <w:rsid w:val="00E25ED6"/>
    <w:rsid w:val="00E3021B"/>
    <w:rsid w:val="00E3604E"/>
    <w:rsid w:val="00E53901"/>
    <w:rsid w:val="00E57421"/>
    <w:rsid w:val="00E57EDC"/>
    <w:rsid w:val="00E6014B"/>
    <w:rsid w:val="00E60A52"/>
    <w:rsid w:val="00E65123"/>
    <w:rsid w:val="00E72EF3"/>
    <w:rsid w:val="00E84D76"/>
    <w:rsid w:val="00E9485B"/>
    <w:rsid w:val="00E9571C"/>
    <w:rsid w:val="00E957B5"/>
    <w:rsid w:val="00E9594F"/>
    <w:rsid w:val="00E96066"/>
    <w:rsid w:val="00EA31F7"/>
    <w:rsid w:val="00EA4E83"/>
    <w:rsid w:val="00EA7D4C"/>
    <w:rsid w:val="00EB28C2"/>
    <w:rsid w:val="00EB6A3C"/>
    <w:rsid w:val="00EB74DC"/>
    <w:rsid w:val="00EC0BAE"/>
    <w:rsid w:val="00EC6E6A"/>
    <w:rsid w:val="00ED65F5"/>
    <w:rsid w:val="00EE133D"/>
    <w:rsid w:val="00EF40D7"/>
    <w:rsid w:val="00EF6745"/>
    <w:rsid w:val="00EF68D2"/>
    <w:rsid w:val="00F0411D"/>
    <w:rsid w:val="00F042C2"/>
    <w:rsid w:val="00F0722C"/>
    <w:rsid w:val="00F13FB1"/>
    <w:rsid w:val="00F1416E"/>
    <w:rsid w:val="00F15970"/>
    <w:rsid w:val="00F2118B"/>
    <w:rsid w:val="00F24E2F"/>
    <w:rsid w:val="00F25CB8"/>
    <w:rsid w:val="00F25F07"/>
    <w:rsid w:val="00F26196"/>
    <w:rsid w:val="00F3017E"/>
    <w:rsid w:val="00F33DC0"/>
    <w:rsid w:val="00F35522"/>
    <w:rsid w:val="00F41534"/>
    <w:rsid w:val="00F50AD3"/>
    <w:rsid w:val="00F51626"/>
    <w:rsid w:val="00F523EF"/>
    <w:rsid w:val="00F53A5C"/>
    <w:rsid w:val="00F56137"/>
    <w:rsid w:val="00F563C6"/>
    <w:rsid w:val="00F57A78"/>
    <w:rsid w:val="00F670DB"/>
    <w:rsid w:val="00F67F91"/>
    <w:rsid w:val="00F70CD1"/>
    <w:rsid w:val="00F71F31"/>
    <w:rsid w:val="00F8056E"/>
    <w:rsid w:val="00F8631A"/>
    <w:rsid w:val="00F94BBA"/>
    <w:rsid w:val="00F94DB7"/>
    <w:rsid w:val="00FB2EA9"/>
    <w:rsid w:val="00FB4BDD"/>
    <w:rsid w:val="00FC1E22"/>
    <w:rsid w:val="00FC2AD7"/>
    <w:rsid w:val="00FC2CC0"/>
    <w:rsid w:val="00FC4DA8"/>
    <w:rsid w:val="00FC6B4D"/>
    <w:rsid w:val="00FD1B2E"/>
    <w:rsid w:val="00FD7A14"/>
    <w:rsid w:val="00FD7DD5"/>
    <w:rsid w:val="00FF1C6F"/>
    <w:rsid w:val="00FF3910"/>
    <w:rsid w:val="0E4F76DA"/>
    <w:rsid w:val="23D963B4"/>
    <w:rsid w:val="5597C649"/>
    <w:rsid w:val="60302F6C"/>
    <w:rsid w:val="7CDA8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B91C45B"/>
  <w15:docId w15:val="{A81869D6-6A76-4F58-9C9A-A0888CEF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C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56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56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42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F56137"/>
    <w:pPr>
      <w:widowControl w:val="0"/>
      <w:numPr>
        <w:numId w:val="1"/>
      </w:numPr>
      <w:spacing w:line="360" w:lineRule="atLeast"/>
      <w:ind w:left="357" w:hanging="357"/>
      <w:jc w:val="both"/>
    </w:pPr>
  </w:style>
  <w:style w:type="paragraph" w:styleId="ListNumber">
    <w:name w:val="List Number"/>
    <w:basedOn w:val="Normal"/>
    <w:rsid w:val="00F56137"/>
    <w:pPr>
      <w:widowControl w:val="0"/>
      <w:numPr>
        <w:numId w:val="2"/>
      </w:numPr>
      <w:spacing w:line="360" w:lineRule="atLeast"/>
      <w:ind w:left="0" w:firstLine="0"/>
      <w:jc w:val="both"/>
    </w:pPr>
  </w:style>
  <w:style w:type="paragraph" w:styleId="ListNumber2">
    <w:name w:val="List Number 2"/>
    <w:basedOn w:val="Normal"/>
    <w:rsid w:val="00F56137"/>
    <w:pPr>
      <w:widowControl w:val="0"/>
      <w:numPr>
        <w:numId w:val="3"/>
      </w:numPr>
      <w:spacing w:line="360" w:lineRule="atLeast"/>
      <w:ind w:left="641" w:hanging="357"/>
      <w:jc w:val="both"/>
    </w:pPr>
  </w:style>
  <w:style w:type="character" w:styleId="Hyperlink">
    <w:name w:val="Hyperlink"/>
    <w:basedOn w:val="DefaultParagraphFont"/>
    <w:rsid w:val="00F5613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56137"/>
    <w:pPr>
      <w:widowControl w:val="0"/>
      <w:spacing w:line="360" w:lineRule="atLeast"/>
      <w:jc w:val="both"/>
    </w:pPr>
  </w:style>
  <w:style w:type="character" w:styleId="FootnoteReference">
    <w:name w:val="footnote reference"/>
    <w:aliases w:val="ftref"/>
    <w:basedOn w:val="DefaultParagraphFont"/>
    <w:semiHidden/>
    <w:rsid w:val="00F56137"/>
    <w:rPr>
      <w:vertAlign w:val="superscript"/>
    </w:rPr>
  </w:style>
  <w:style w:type="character" w:styleId="CommentReference">
    <w:name w:val="annotation reference"/>
    <w:basedOn w:val="DefaultParagraphFont"/>
    <w:semiHidden/>
    <w:rsid w:val="00F56137"/>
    <w:rPr>
      <w:sz w:val="16"/>
      <w:szCs w:val="16"/>
    </w:rPr>
  </w:style>
  <w:style w:type="paragraph" w:styleId="CommentText">
    <w:name w:val="annotation text"/>
    <w:basedOn w:val="Normal"/>
    <w:semiHidden/>
    <w:rsid w:val="00F56137"/>
    <w:pPr>
      <w:widowControl w:val="0"/>
      <w:spacing w:line="360" w:lineRule="atLeast"/>
      <w:jc w:val="both"/>
    </w:pPr>
  </w:style>
  <w:style w:type="paragraph" w:styleId="CommentSubject">
    <w:name w:val="annotation subject"/>
    <w:basedOn w:val="CommentText"/>
    <w:next w:val="CommentText"/>
    <w:semiHidden/>
    <w:rsid w:val="00F56137"/>
    <w:rPr>
      <w:b/>
      <w:bCs/>
    </w:rPr>
  </w:style>
  <w:style w:type="paragraph" w:styleId="BalloonText">
    <w:name w:val="Balloon Text"/>
    <w:basedOn w:val="Normal"/>
    <w:semiHidden/>
    <w:rsid w:val="00F56137"/>
    <w:pPr>
      <w:widowControl w:val="0"/>
      <w:spacing w:line="360" w:lineRule="atLeast"/>
      <w:jc w:val="both"/>
    </w:pPr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56137"/>
  </w:style>
  <w:style w:type="character" w:styleId="FollowedHyperlink">
    <w:name w:val="FollowedHyperlink"/>
    <w:basedOn w:val="DefaultParagraphFont"/>
    <w:rsid w:val="00F56137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6C38"/>
    <w:rPr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B6C38"/>
    <w:rPr>
      <w:vertAlign w:val="superscript"/>
    </w:rPr>
  </w:style>
  <w:style w:type="paragraph" w:styleId="NoSpacing">
    <w:name w:val="No Spacing"/>
    <w:uiPriority w:val="1"/>
    <w:qFormat/>
    <w:rsid w:val="003354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63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TableText">
    <w:name w:val="Table Text"/>
    <w:basedOn w:val="Normal"/>
    <w:rsid w:val="008D56CA"/>
    <w:rPr>
      <w:sz w:val="24"/>
      <w:szCs w:val="24"/>
    </w:rPr>
  </w:style>
  <w:style w:type="paragraph" w:customStyle="1" w:styleId="DefaultText">
    <w:name w:val="Default Text"/>
    <w:basedOn w:val="Normal"/>
    <w:rsid w:val="008D56CA"/>
    <w:pPr>
      <w:jc w:val="both"/>
    </w:pPr>
    <w:rPr>
      <w:sz w:val="24"/>
      <w:szCs w:val="24"/>
    </w:rPr>
  </w:style>
  <w:style w:type="paragraph" w:customStyle="1" w:styleId="DefaultText1">
    <w:name w:val="Default Text:1"/>
    <w:basedOn w:val="Normal"/>
    <w:rsid w:val="008D56CA"/>
    <w:pPr>
      <w:jc w:val="both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D3AB0"/>
    <w:pPr>
      <w:jc w:val="both"/>
    </w:pPr>
    <w:rPr>
      <w:sz w:val="24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DD3AB0"/>
    <w:rPr>
      <w:sz w:val="24"/>
      <w:szCs w:val="24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2E3C22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5A4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7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705F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0C705F"/>
    <w:pPr>
      <w:widowControl w:val="0"/>
      <w:overflowPunct/>
      <w:autoSpaceDE/>
      <w:autoSpaceDN/>
      <w:adjustRightInd/>
      <w:jc w:val="center"/>
      <w:textAlignment w:val="auto"/>
    </w:pPr>
    <w:rPr>
      <w:b/>
      <w:sz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C705F"/>
    <w:rPr>
      <w:b/>
      <w:sz w:val="22"/>
      <w:u w:val="single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0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02F71A336E941BFE5801DA9C94534" ma:contentTypeVersion="8" ma:contentTypeDescription="Create a new document." ma:contentTypeScope="" ma:versionID="0cca53ba21306987969fa7ecb91b38c4">
  <xsd:schema xmlns:xsd="http://www.w3.org/2001/XMLSchema" xmlns:xs="http://www.w3.org/2001/XMLSchema" xmlns:p="http://schemas.microsoft.com/office/2006/metadata/properties" xmlns:ns2="f02ab515-20ae-493e-b021-e7ab15b91519" targetNamespace="http://schemas.microsoft.com/office/2006/metadata/properties" ma:root="true" ma:fieldsID="dd1eb2191faa4b119afb3b28bf8a873a" ns2:_="">
    <xsd:import namespace="f02ab515-20ae-493e-b021-e7ab15b91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b515-20ae-493e-b021-e7ab15b9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EDCF9-C9A6-49BB-9E4A-46366B913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0CB0B-74B9-49E2-9F83-3711692B9434}">
  <ds:schemaRefs>
    <ds:schemaRef ds:uri="http://purl.org/dc/elements/1.1/"/>
    <ds:schemaRef ds:uri="f02ab515-20ae-493e-b021-e7ab15b91519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0B95CF-5150-4290-977A-6E2D641C7B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3F6FAA-E5E9-45D5-82D9-334E17BC6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b515-20ae-493e-b021-e7ab15b91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>IFRC (Red Cross)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creator>lusine.aslanyan</dc:creator>
  <cp:lastModifiedBy>Stephanie Jensen</cp:lastModifiedBy>
  <cp:revision>5</cp:revision>
  <cp:lastPrinted>2015-08-18T15:07:00Z</cp:lastPrinted>
  <dcterms:created xsi:type="dcterms:W3CDTF">2020-07-29T09:59:00Z</dcterms:created>
  <dcterms:modified xsi:type="dcterms:W3CDTF">2021-03-30T08:02:00Z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0x01010020102F71A336E941BFE5801DA9C94534</vt:lpwstr>
  </property>
  <property fmtid="{D5CDD505-2E9C-101B-9397-08002B2CF9AE}" pid="3" name="PimsKeywords">
    <vt:lpwstr/>
  </property>
  <property fmtid="{D5CDD505-2E9C-101B-9397-08002B2CF9AE}" pid="4" name="PimsDocumentType">
    <vt:lpwstr/>
  </property>
</Properties>
</file>